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8"/>
        <w:gridCol w:w="1607"/>
        <w:gridCol w:w="1304"/>
        <w:gridCol w:w="1973"/>
        <w:gridCol w:w="1854"/>
        <w:gridCol w:w="3649"/>
      </w:tblGrid>
      <w:tr w:rsidR="00D77050" w:rsidRPr="006803A2" w14:paraId="0C4D4558" w14:textId="77777777" w:rsidTr="00BB220A">
        <w:trPr>
          <w:trHeight w:val="909"/>
          <w:jc w:val="center"/>
        </w:trPr>
        <w:tc>
          <w:tcPr>
            <w:tcW w:w="2225" w:type="dxa"/>
            <w:gridSpan w:val="2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</w:tcPr>
          <w:p w14:paraId="3D3BD0AA" w14:textId="77777777" w:rsidR="00D77050" w:rsidRPr="006803A2" w:rsidRDefault="00CF0B76" w:rsidP="00C87831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ca-ES-valencia"/>
              </w:rPr>
            </w:pPr>
            <w:r w:rsidRPr="006803A2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ca-ES-valencia"/>
              </w:rPr>
              <w:drawing>
                <wp:anchor distT="0" distB="0" distL="0" distR="0" simplePos="0" relativeHeight="2" behindDoc="0" locked="0" layoutInCell="0" allowOverlap="1" wp14:anchorId="185CC976" wp14:editId="3AA97462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27940</wp:posOffset>
                  </wp:positionV>
                  <wp:extent cx="1370965" cy="701040"/>
                  <wp:effectExtent l="0" t="0" r="0" b="0"/>
                  <wp:wrapSquare wrapText="largest"/>
                  <wp:docPr id="1" name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0" w:type="dxa"/>
            <w:gridSpan w:val="4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vAlign w:val="center"/>
          </w:tcPr>
          <w:p w14:paraId="12D18E50" w14:textId="6DA74805" w:rsidR="00D77050" w:rsidRPr="006803A2" w:rsidRDefault="00CF0B76" w:rsidP="00C50CA5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lang w:val="ca-ES-valencia"/>
              </w:rPr>
            </w:pPr>
            <w:r w:rsidRPr="006803A2">
              <w:rPr>
                <w:rFonts w:asciiTheme="minorHAnsi" w:hAnsiTheme="minorHAnsi" w:cstheme="minorHAnsi"/>
                <w:b/>
                <w:bCs/>
                <w:lang w:val="ca-ES-valencia"/>
              </w:rPr>
              <w:t xml:space="preserve">MODEL </w:t>
            </w:r>
            <w:r w:rsidR="00B51602" w:rsidRPr="006803A2">
              <w:rPr>
                <w:rFonts w:asciiTheme="minorHAnsi" w:hAnsiTheme="minorHAnsi" w:cstheme="minorHAnsi"/>
                <w:b/>
                <w:bCs/>
                <w:lang w:val="ca-ES-valencia"/>
              </w:rPr>
              <w:t xml:space="preserve">DE </w:t>
            </w:r>
            <w:r w:rsidRPr="006803A2">
              <w:rPr>
                <w:rFonts w:asciiTheme="minorHAnsi" w:hAnsiTheme="minorHAnsi" w:cstheme="minorHAnsi"/>
                <w:b/>
                <w:bCs/>
                <w:lang w:val="ca-ES-valencia"/>
              </w:rPr>
              <w:t xml:space="preserve">MEMÒRIA </w:t>
            </w:r>
            <w:r w:rsidR="004A7C20" w:rsidRPr="006803A2">
              <w:rPr>
                <w:rFonts w:asciiTheme="minorHAnsi" w:hAnsiTheme="minorHAnsi" w:cstheme="minorHAnsi"/>
                <w:b/>
                <w:bCs/>
                <w:lang w:val="ca-ES-valencia"/>
              </w:rPr>
              <w:t>DESCRIPTIVA</w:t>
            </w:r>
            <w:r w:rsidR="00A36755" w:rsidRPr="006803A2">
              <w:rPr>
                <w:rFonts w:asciiTheme="minorHAnsi" w:hAnsiTheme="minorHAnsi" w:cstheme="minorHAnsi"/>
                <w:b/>
                <w:bCs/>
                <w:lang w:val="ca-ES-valencia"/>
              </w:rPr>
              <w:t xml:space="preserve"> </w:t>
            </w:r>
            <w:r w:rsidR="00A36755" w:rsidRPr="006803A2">
              <w:rPr>
                <w:rFonts w:asciiTheme="minorHAnsi" w:hAnsiTheme="minorHAnsi" w:cstheme="minorHAnsi"/>
                <w:b/>
                <w:bCs/>
                <w:caps/>
                <w:lang w:val="ca-ES-valencia"/>
              </w:rPr>
              <w:t xml:space="preserve">CONVOCATÒRIA </w:t>
            </w:r>
            <w:r w:rsidR="00C50CA5" w:rsidRPr="006803A2">
              <w:rPr>
                <w:rFonts w:asciiTheme="minorHAnsi" w:hAnsiTheme="minorHAnsi" w:cstheme="minorHAnsi"/>
                <w:b/>
                <w:bCs/>
                <w:caps/>
                <w:lang w:val="ca-ES-valencia"/>
              </w:rPr>
              <w:t xml:space="preserve">d'ajudes per a donar suport a actuacions que milloren la competitivitat de les àrees industrials de la Comunitat Valenciana, desenvolupades per entitats gestores. </w:t>
            </w:r>
            <w:r w:rsidRPr="006803A2">
              <w:rPr>
                <w:rFonts w:asciiTheme="minorHAnsi" w:hAnsiTheme="minorHAnsi" w:cstheme="minorHAnsi"/>
                <w:b/>
                <w:bCs/>
                <w:lang w:val="ca-ES-valencia"/>
              </w:rPr>
              <w:t>IN</w:t>
            </w:r>
            <w:r w:rsidR="00A36755" w:rsidRPr="006803A2">
              <w:rPr>
                <w:rFonts w:asciiTheme="minorHAnsi" w:hAnsiTheme="minorHAnsi" w:cstheme="minorHAnsi"/>
                <w:b/>
                <w:bCs/>
                <w:lang w:val="ca-ES-valencia"/>
              </w:rPr>
              <w:t>ENT</w:t>
            </w:r>
            <w:r w:rsidR="00B765AE" w:rsidRPr="006803A2">
              <w:rPr>
                <w:rFonts w:asciiTheme="minorHAnsi" w:hAnsiTheme="minorHAnsi" w:cstheme="minorHAnsi"/>
                <w:b/>
                <w:bCs/>
                <w:lang w:val="ca-ES-valencia"/>
              </w:rPr>
              <w:t>2</w:t>
            </w:r>
            <w:r w:rsidR="00B3307A" w:rsidRPr="006803A2">
              <w:rPr>
                <w:rFonts w:asciiTheme="minorHAnsi" w:hAnsiTheme="minorHAnsi" w:cstheme="minorHAnsi"/>
                <w:b/>
                <w:bCs/>
                <w:lang w:val="ca-ES-valencia"/>
              </w:rPr>
              <w:t xml:space="preserve"> 2023</w:t>
            </w:r>
            <w:r w:rsidR="00ED36C2" w:rsidRPr="006803A2">
              <w:rPr>
                <w:rFonts w:asciiTheme="minorHAnsi" w:hAnsiTheme="minorHAnsi" w:cstheme="minorHAnsi"/>
                <w:b/>
                <w:bCs/>
                <w:lang w:val="ca-ES-valencia"/>
              </w:rPr>
              <w:t xml:space="preserve"> PROGRAMA I</w:t>
            </w:r>
            <w:r w:rsidR="00827382" w:rsidRPr="006803A2">
              <w:rPr>
                <w:rFonts w:asciiTheme="minorHAnsi" w:hAnsiTheme="minorHAnsi" w:cstheme="minorHAnsi"/>
                <w:b/>
                <w:bCs/>
                <w:lang w:val="ca-ES-valencia"/>
              </w:rPr>
              <w:t>I</w:t>
            </w:r>
            <w:r w:rsidR="00C50CA5" w:rsidRPr="006803A2">
              <w:rPr>
                <w:rFonts w:asciiTheme="minorHAnsi" w:hAnsiTheme="minorHAnsi" w:cstheme="minorHAnsi"/>
                <w:b/>
                <w:bCs/>
                <w:lang w:val="ca-ES-valencia"/>
              </w:rPr>
              <w:t>.</w:t>
            </w:r>
          </w:p>
        </w:tc>
      </w:tr>
      <w:tr w:rsidR="004A7C20" w:rsidRPr="006803A2" w14:paraId="2AB5C2EB" w14:textId="77777777" w:rsidTr="00F64E47">
        <w:trPr>
          <w:trHeight w:val="467"/>
          <w:jc w:val="center"/>
        </w:trPr>
        <w:tc>
          <w:tcPr>
            <w:tcW w:w="11005" w:type="dxa"/>
            <w:gridSpan w:val="6"/>
            <w:tcBorders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</w:tcPr>
          <w:p w14:paraId="099816F7" w14:textId="4582CF85" w:rsidR="00DE4ED7" w:rsidRPr="006803A2" w:rsidRDefault="00DE4ED7" w:rsidP="00E20BBC">
            <w:pPr>
              <w:pStyle w:val="NormalWeb"/>
              <w:spacing w:after="0"/>
              <w:jc w:val="both"/>
              <w:rPr>
                <w:rFonts w:ascii="Calibri" w:hAnsi="Calibri" w:cs="Calibri"/>
                <w:kern w:val="0"/>
                <w:sz w:val="20"/>
                <w:szCs w:val="20"/>
                <w:lang w:val="ca-ES-valencia" w:eastAsia="es-ES" w:bidi="ar-SA"/>
              </w:rPr>
            </w:pPr>
            <w:r w:rsidRPr="006803A2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ca-ES-valencia" w:eastAsia="es-ES" w:bidi="ar-SA"/>
              </w:rPr>
              <w:t>Nota:</w:t>
            </w:r>
            <w:r w:rsidRPr="006803A2">
              <w:rPr>
                <w:rFonts w:ascii="Calibri" w:hAnsi="Calibri" w:cs="Calibri"/>
                <w:kern w:val="0"/>
                <w:sz w:val="20"/>
                <w:szCs w:val="20"/>
                <w:lang w:val="ca-ES-valencia" w:eastAsia="es-ES" w:bidi="ar-SA"/>
              </w:rPr>
              <w:t xml:space="preserve"> Esta memòria serà l'únic referent per a aplicar els criteris de valoració, per la qual cosa la seua absència, una incompleta o deficient emplenament, així com la seua difícil comprensió, generarà una menysvaloració del pla d'actuacions o fins i tot podrà suposar una denegació de la sol·licitud, sense necessitat de requeriment per part de la Direcció General d'Indústria, Energia i Mines per a la seua millora o degut emplenament.</w:t>
            </w:r>
          </w:p>
        </w:tc>
      </w:tr>
      <w:tr w:rsidR="008B53A7" w:rsidRPr="006803A2" w14:paraId="21B57FF4" w14:textId="77777777" w:rsidTr="00D30B73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85A5C1" w:themeFill="background2" w:themeFillShade="BF"/>
            <w:vAlign w:val="center"/>
          </w:tcPr>
          <w:p w14:paraId="65E904D1" w14:textId="19CB9457" w:rsidR="008B53A7" w:rsidRPr="006803A2" w:rsidRDefault="004A7C20" w:rsidP="006A6E15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  <w:t>0</w:t>
            </w:r>
            <w:r w:rsidR="008B53A7" w:rsidRPr="006803A2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  <w:t>.</w:t>
            </w:r>
          </w:p>
        </w:tc>
        <w:tc>
          <w:tcPr>
            <w:tcW w:w="10387" w:type="dxa"/>
            <w:gridSpan w:val="5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34CC6E70" w14:textId="482508F0" w:rsidR="008B53A7" w:rsidRPr="006803A2" w:rsidRDefault="00DE4ED7" w:rsidP="00E20BBC">
            <w:pPr>
              <w:suppressAutoHyphens w:val="0"/>
              <w:spacing w:before="100" w:beforeAutospacing="1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a-ES-valencia"/>
              </w:rPr>
            </w:pPr>
            <w:r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JUSTIFICACIÓ DE LA CONDICIÓ D'ENTITAT QUE AGRUPA PERSONES PROPIETÀRIES DE L'ÀREA INDUSTRIAL QUE ESTAN GESTIONANT (no puntuable però sí excloent en cas d'insuficiència). </w:t>
            </w:r>
          </w:p>
        </w:tc>
      </w:tr>
      <w:tr w:rsidR="006A6E15" w:rsidRPr="006803A2" w14:paraId="73B06D68" w14:textId="77777777" w:rsidTr="00596FF4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532AF445" w14:textId="77777777" w:rsidR="006A6E15" w:rsidRPr="006803A2" w:rsidRDefault="006A6E15" w:rsidP="006A6E1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  <w:lang w:val="ca-ES-valencia"/>
              </w:rPr>
              <w:t>A.</w:t>
            </w:r>
          </w:p>
        </w:tc>
        <w:tc>
          <w:tcPr>
            <w:tcW w:w="10387" w:type="dxa"/>
            <w:gridSpan w:val="5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31E9DC2D" w14:textId="33CA52F7" w:rsidR="006A6E15" w:rsidRPr="006803A2" w:rsidRDefault="00E20BBC" w:rsidP="00DE4ED7">
            <w:pPr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a-ES-valencia"/>
              </w:rPr>
            </w:pPr>
            <w:r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Explicar</w:t>
            </w:r>
            <w:r w:rsidR="00DE4ED7"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 adequadament que l'entitat sol·licitant és una entitat de gestió i modernització, una </w:t>
            </w:r>
            <w:r w:rsidR="00DE4ED7"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ca-ES-valencia" w:eastAsia="es-ES" w:bidi="ar-SA"/>
              </w:rPr>
              <w:t>entitat urbanística de conservació, una agrupació d'interés urbanístic, una associació empresarial o una altra entitat amb personalitat jurídica pròpia, que agrupa persones titulars d'immobles en el sòl industrial, i que en 202</w:t>
            </w:r>
            <w:r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ca-ES-valencia" w:eastAsia="es-ES" w:bidi="ar-SA"/>
              </w:rPr>
              <w:t>3</w:t>
            </w:r>
            <w:r w:rsidR="00DE4ED7"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ca-ES-valencia" w:eastAsia="es-ES" w:bidi="ar-SA"/>
              </w:rPr>
              <w:t xml:space="preserve"> ja gestiona una àrea industrial de la Comunitat Valenciana.</w:t>
            </w:r>
          </w:p>
        </w:tc>
      </w:tr>
      <w:tr w:rsidR="006A6E15" w:rsidRPr="006803A2" w14:paraId="04949E3E" w14:textId="77777777" w:rsidTr="00BB220A">
        <w:trPr>
          <w:trHeight w:val="467"/>
          <w:jc w:val="center"/>
        </w:trPr>
        <w:tc>
          <w:tcPr>
            <w:tcW w:w="11005" w:type="dxa"/>
            <w:gridSpan w:val="6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6BA0A850" w14:textId="77777777" w:rsidR="006A6E15" w:rsidRPr="006803A2" w:rsidRDefault="006A6E15" w:rsidP="00C87831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1B9D4DA1" w14:textId="77777777" w:rsidR="006A6E15" w:rsidRPr="006803A2" w:rsidRDefault="006A6E15" w:rsidP="00C87831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36D0DCC4" w14:textId="77777777" w:rsidR="006A6E15" w:rsidRPr="006803A2" w:rsidRDefault="006A6E15" w:rsidP="00C87831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1FD096D3" w14:textId="77777777" w:rsidR="006A6E15" w:rsidRPr="006803A2" w:rsidRDefault="006A6E15" w:rsidP="00C87831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72CCC8CB" w14:textId="77777777" w:rsidR="006A6E15" w:rsidRPr="006803A2" w:rsidRDefault="006A6E15" w:rsidP="00C87831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0A2D3D48" w14:textId="2036D66D" w:rsidR="006A6E15" w:rsidRPr="006803A2" w:rsidRDefault="006A6E15" w:rsidP="00C87831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</w:tc>
      </w:tr>
      <w:tr w:rsidR="006A6E15" w:rsidRPr="006803A2" w14:paraId="69EF042C" w14:textId="77777777" w:rsidTr="00596FF4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78353D96" w14:textId="736138A8" w:rsidR="006A6E15" w:rsidRPr="006803A2" w:rsidRDefault="006A6E15" w:rsidP="00596FF4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  <w:lang w:val="ca-ES-valencia"/>
              </w:rPr>
              <w:t>B.</w:t>
            </w:r>
          </w:p>
        </w:tc>
        <w:tc>
          <w:tcPr>
            <w:tcW w:w="10387" w:type="dxa"/>
            <w:gridSpan w:val="5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2D8888A6" w14:textId="0D641C71" w:rsidR="006A6E15" w:rsidRPr="006803A2" w:rsidRDefault="006A6E15" w:rsidP="00596FF4">
            <w:pPr>
              <w:widowControl w:val="0"/>
              <w:suppressLineNumbers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Declaració responsable</w:t>
            </w:r>
            <w:r w:rsidR="00380913" w:rsidRPr="006803A2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.</w:t>
            </w:r>
          </w:p>
        </w:tc>
      </w:tr>
      <w:tr w:rsidR="00822EFE" w:rsidRPr="006803A2" w14:paraId="14B9178C" w14:textId="77777777" w:rsidTr="00380913">
        <w:trPr>
          <w:trHeight w:val="467"/>
          <w:jc w:val="center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7F7597D0" w14:textId="5A1E3608" w:rsidR="00822EFE" w:rsidRPr="006803A2" w:rsidRDefault="00DE4ED7" w:rsidP="00E20BBC">
            <w:pPr>
              <w:suppressAutoHyphens w:val="0"/>
              <w:spacing w:before="100" w:beforeAutospacing="1" w:after="142"/>
              <w:jc w:val="both"/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</w:pPr>
            <w:r w:rsidRPr="006803A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ca-ES-valencia" w:eastAsia="es-ES" w:bidi="ar-SA"/>
              </w:rPr>
              <w:t>A) Nombre total de persones propietàries de béns immobles en l'àrea industrial gestionada.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5D4E0198" w14:textId="53EE08DA" w:rsidR="00822EFE" w:rsidRPr="006803A2" w:rsidRDefault="00DE4ED7" w:rsidP="00E20BBC">
            <w:pPr>
              <w:suppressAutoHyphens w:val="0"/>
              <w:spacing w:before="100" w:beforeAutospacing="1" w:after="142"/>
              <w:ind w:left="170"/>
              <w:jc w:val="both"/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</w:pPr>
            <w:r w:rsidRPr="006803A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ca-ES-valencia" w:eastAsia="es-ES" w:bidi="ar-SA"/>
              </w:rPr>
              <w:t>B) Nombre de persones propietàries de béns immobles en l'àrea industrial gestionada que estan integrades en l'entitat sol·licitant.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7DBE9DCF" w14:textId="1C0DE2B7" w:rsidR="00822EFE" w:rsidRPr="006803A2" w:rsidRDefault="00DE4ED7" w:rsidP="00E20BBC">
            <w:pPr>
              <w:suppressAutoHyphens w:val="0"/>
              <w:spacing w:before="100" w:beforeAutospacing="1" w:after="142"/>
              <w:ind w:left="170"/>
              <w:jc w:val="both"/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</w:pPr>
            <w:r w:rsidRPr="006803A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ca-ES-valencia" w:eastAsia="es-ES" w:bidi="ar-SA"/>
              </w:rPr>
              <w:t>C) (C=B/A %) Percentatge de persones propietàries de béns immobles en l'àrea industrial gestionada integrades en l'entitat sol·licitant respecte del total de persones propietàries de béns immobles en l'àrea industrial gestionada.</w:t>
            </w:r>
          </w:p>
        </w:tc>
      </w:tr>
      <w:tr w:rsidR="00822EFE" w:rsidRPr="006803A2" w14:paraId="0E3B8B82" w14:textId="77777777" w:rsidTr="00380913">
        <w:trPr>
          <w:trHeight w:val="467"/>
          <w:jc w:val="center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45F9AC8B" w14:textId="77777777" w:rsidR="00822EFE" w:rsidRPr="006803A2" w:rsidRDefault="00822EFE" w:rsidP="00380913">
            <w:pPr>
              <w:pStyle w:val="Contenidodelatabla"/>
              <w:jc w:val="center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165D1C40" w14:textId="77777777" w:rsidR="00822EFE" w:rsidRPr="006803A2" w:rsidRDefault="00822EFE" w:rsidP="00380913">
            <w:pPr>
              <w:pStyle w:val="Contenidodelatabla"/>
              <w:jc w:val="center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5A807CAB" w14:textId="7279CEA6" w:rsidR="00822EFE" w:rsidRPr="006803A2" w:rsidRDefault="00822EFE" w:rsidP="00380913">
            <w:pPr>
              <w:pStyle w:val="Contenidodelatabla"/>
              <w:jc w:val="center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</w:tc>
      </w:tr>
      <w:tr w:rsidR="007E3ED0" w:rsidRPr="006803A2" w14:paraId="6C08505F" w14:textId="77777777" w:rsidTr="00596FF4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21DCDD2F" w14:textId="2960A406" w:rsidR="007E3ED0" w:rsidRPr="006803A2" w:rsidRDefault="007E3ED0" w:rsidP="00596FF4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  <w:lang w:val="ca-ES-valencia"/>
              </w:rPr>
              <w:t>C.</w:t>
            </w:r>
          </w:p>
        </w:tc>
        <w:tc>
          <w:tcPr>
            <w:tcW w:w="10387" w:type="dxa"/>
            <w:gridSpan w:val="5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311E21ED" w14:textId="19B19ADE" w:rsidR="007E3ED0" w:rsidRPr="006803A2" w:rsidRDefault="00DE4ED7" w:rsidP="00E20BBC">
            <w:pPr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ca-ES-valencia"/>
              </w:rPr>
            </w:pPr>
            <w:r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ca-ES-valencia" w:eastAsia="es-ES" w:bidi="ar-SA"/>
              </w:rPr>
              <w:t>Llistat actualitzat de les empreses amb activitat en l'àrea industrial que estan integrades en l'entitat gestora, indicant el sector al qual pertanyen (podrà aportar-se en document annex o bé emplenar la següent taula, afegint tantes files com empreses amb activitat en l'àrea industrial estiguen integrades en l'entitat gestora</w:t>
            </w:r>
            <w:r w:rsidR="00E20BBC"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ca-ES-valencia" w:eastAsia="es-ES" w:bidi="ar-SA"/>
              </w:rPr>
              <w:t>)</w:t>
            </w:r>
            <w:r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ca-ES-valencia" w:eastAsia="es-ES" w:bidi="ar-SA"/>
              </w:rPr>
              <w:t>.</w:t>
            </w:r>
          </w:p>
        </w:tc>
      </w:tr>
      <w:tr w:rsidR="00DE4ED7" w:rsidRPr="006803A2" w14:paraId="6374E2B1" w14:textId="77777777" w:rsidTr="003C4DE6">
        <w:trPr>
          <w:trHeight w:val="467"/>
          <w:jc w:val="center"/>
        </w:trPr>
        <w:tc>
          <w:tcPr>
            <w:tcW w:w="5502" w:type="dxa"/>
            <w:gridSpan w:val="4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43E40069" w14:textId="406F3A5C" w:rsidR="00DE4ED7" w:rsidRPr="006803A2" w:rsidRDefault="00DE4ED7" w:rsidP="007E3ED0">
            <w:pPr>
              <w:pStyle w:val="Contenidodelatabla"/>
              <w:jc w:val="center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  <w:t>EMPRESA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52B42178" w14:textId="40743AA4" w:rsidR="00DE4ED7" w:rsidRPr="006803A2" w:rsidRDefault="00DE4ED7" w:rsidP="007E3ED0">
            <w:pPr>
              <w:pStyle w:val="Contenidodelatabla"/>
              <w:jc w:val="center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  <w:t>SECTOR / ACTIVITAT</w:t>
            </w:r>
          </w:p>
        </w:tc>
      </w:tr>
      <w:tr w:rsidR="00DE4ED7" w:rsidRPr="006803A2" w14:paraId="6FE4365D" w14:textId="77777777" w:rsidTr="00E106A4">
        <w:trPr>
          <w:trHeight w:val="467"/>
          <w:jc w:val="center"/>
        </w:trPr>
        <w:tc>
          <w:tcPr>
            <w:tcW w:w="5502" w:type="dxa"/>
            <w:gridSpan w:val="4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17360BE5" w14:textId="77777777" w:rsidR="00DE4ED7" w:rsidRPr="006803A2" w:rsidRDefault="00DE4ED7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4DF29FAB" w14:textId="77777777" w:rsidR="00DE4ED7" w:rsidRPr="006803A2" w:rsidRDefault="00DE4ED7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</w:tc>
      </w:tr>
      <w:tr w:rsidR="00DE4ED7" w:rsidRPr="006803A2" w14:paraId="5A851859" w14:textId="77777777" w:rsidTr="00A56BF4">
        <w:trPr>
          <w:trHeight w:val="467"/>
          <w:jc w:val="center"/>
        </w:trPr>
        <w:tc>
          <w:tcPr>
            <w:tcW w:w="5502" w:type="dxa"/>
            <w:gridSpan w:val="4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127E67AF" w14:textId="77777777" w:rsidR="00DE4ED7" w:rsidRPr="006803A2" w:rsidRDefault="00DE4ED7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70AA90E2" w14:textId="77777777" w:rsidR="00DE4ED7" w:rsidRPr="006803A2" w:rsidRDefault="00DE4ED7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</w:tc>
      </w:tr>
      <w:tr w:rsidR="00DE4ED7" w:rsidRPr="006803A2" w14:paraId="5BCD280F" w14:textId="77777777" w:rsidTr="009E0520">
        <w:trPr>
          <w:trHeight w:val="467"/>
          <w:jc w:val="center"/>
        </w:trPr>
        <w:tc>
          <w:tcPr>
            <w:tcW w:w="5502" w:type="dxa"/>
            <w:gridSpan w:val="4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0C2B32C9" w14:textId="77777777" w:rsidR="00DE4ED7" w:rsidRPr="006803A2" w:rsidRDefault="00DE4ED7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167D30FD" w14:textId="77777777" w:rsidR="00DE4ED7" w:rsidRPr="006803A2" w:rsidRDefault="00DE4ED7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</w:tc>
      </w:tr>
      <w:tr w:rsidR="00822EFE" w:rsidRPr="006803A2" w14:paraId="5559438F" w14:textId="77777777" w:rsidTr="00BB220A">
        <w:trPr>
          <w:trHeight w:val="467"/>
          <w:jc w:val="center"/>
        </w:trPr>
        <w:tc>
          <w:tcPr>
            <w:tcW w:w="11005" w:type="dxa"/>
            <w:gridSpan w:val="6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15BED760" w14:textId="4BE3A4AC" w:rsidR="00822EFE" w:rsidRPr="006803A2" w:rsidRDefault="00011F99" w:rsidP="00011F99">
            <w:pPr>
              <w:suppressAutoHyphens w:val="0"/>
              <w:spacing w:before="100" w:beforeAutospacing="1"/>
              <w:jc w:val="both"/>
              <w:rPr>
                <w:rFonts w:asciiTheme="minorHAnsi" w:eastAsia="Garamond" w:hAnsiTheme="minorHAnsi" w:cstheme="minorHAnsi"/>
                <w:b/>
                <w:sz w:val="22"/>
                <w:szCs w:val="22"/>
                <w:lang w:val="ca-ES-valencia"/>
              </w:rPr>
            </w:pPr>
            <w:r w:rsidRPr="006803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La falta d'emplenament de la declaració responsable de l'apartat B) anterior, la no inclusió o no aportació del llistat d'empreses de l'apartat C), o la no acreditació suficient del caràcter d'entitat gestora d'una àrea industrial </w:t>
            </w:r>
            <w:r w:rsidR="005E301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ca-ES-valencia" w:eastAsia="es-ES" w:bidi="ar-SA"/>
              </w:rPr>
              <w:t>amb</w:t>
            </w:r>
            <w:r w:rsidRPr="006803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shd w:val="clear" w:color="auto" w:fill="FFFFFF"/>
                <w:lang w:val="ca-ES-valencia" w:eastAsia="es-ES" w:bidi="ar-SA"/>
              </w:rPr>
              <w:t xml:space="preserve"> personalitat jurídi</w:t>
            </w:r>
            <w:r w:rsidRPr="006803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ca-ES-valencia" w:eastAsia="es-ES" w:bidi="ar-SA"/>
              </w:rPr>
              <w:t>ca pròpia, es considerarà que suposa l'incompliment del requisit establit en</w:t>
            </w:r>
            <w:r w:rsidR="00024905" w:rsidRPr="006803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 el resolc tercer de la</w:t>
            </w:r>
            <w:r w:rsidRPr="006803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 convocatòria per a ostentar la condició d'entitat beneficiària, acordant-se la inadmissió d'aquesta sol·licitud sense necessitat de requeriment previ d'esmena.</w:t>
            </w:r>
          </w:p>
        </w:tc>
      </w:tr>
      <w:tr w:rsidR="00822EFE" w:rsidRPr="006803A2" w14:paraId="43ED3DEA" w14:textId="77777777" w:rsidTr="007E3ED0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85A5C1" w:themeFill="background2" w:themeFillShade="BF"/>
            <w:vAlign w:val="center"/>
          </w:tcPr>
          <w:p w14:paraId="74F3E271" w14:textId="58D6DA71" w:rsidR="00822EFE" w:rsidRPr="006803A2" w:rsidRDefault="00822EFE" w:rsidP="007E3ED0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  <w:lang w:val="ca-ES-valencia"/>
              </w:rPr>
              <w:lastRenderedPageBreak/>
              <w:t>I.</w:t>
            </w:r>
          </w:p>
        </w:tc>
        <w:tc>
          <w:tcPr>
            <w:tcW w:w="10387" w:type="dxa"/>
            <w:gridSpan w:val="5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08DD3711" w14:textId="4A24D310" w:rsidR="00822EFE" w:rsidRPr="006803A2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  <w:lang w:val="ca-ES-valencia"/>
              </w:rPr>
              <w:t>QUALITAT I VIABILITAT DEL PROJECTE (M</w:t>
            </w:r>
            <w:r w:rsidR="005E301A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  <w:lang w:val="ca-ES-valencia"/>
              </w:rPr>
              <w:t>à</w:t>
            </w:r>
            <w:r w:rsidRPr="006803A2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  <w:lang w:val="ca-ES-valencia"/>
              </w:rPr>
              <w:t xml:space="preserve">xim 15 punts / Llindar mínim 5 punts) </w:t>
            </w:r>
          </w:p>
          <w:p w14:paraId="3617A3A2" w14:textId="1399A856" w:rsidR="00822EFE" w:rsidRPr="006803A2" w:rsidRDefault="007E3ED0" w:rsidP="007E3ED0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-valencia"/>
              </w:rPr>
              <w:t>Es valora fins amb un màxim de 15 punts l'aportació d'informació sobre els següents aspectes:</w:t>
            </w:r>
          </w:p>
        </w:tc>
      </w:tr>
      <w:tr w:rsidR="00822EFE" w:rsidRPr="006803A2" w14:paraId="2BA5F69A" w14:textId="77777777" w:rsidTr="007E3ED0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080F9395" w14:textId="1FA60E79" w:rsidR="00822EFE" w:rsidRPr="006803A2" w:rsidRDefault="00822EFE" w:rsidP="007E3ED0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  <w:lang w:val="ca-ES-valencia"/>
              </w:rPr>
              <w:t>A.</w:t>
            </w:r>
          </w:p>
        </w:tc>
        <w:tc>
          <w:tcPr>
            <w:tcW w:w="10387" w:type="dxa"/>
            <w:gridSpan w:val="5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589D7532" w14:textId="29ABCBB2" w:rsidR="00822EFE" w:rsidRPr="006803A2" w:rsidRDefault="00822EFE" w:rsidP="00380913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sz w:val="16"/>
                <w:szCs w:val="16"/>
                <w:lang w:val="ca-ES-valencia"/>
              </w:rPr>
            </w:pPr>
            <w:r w:rsidRPr="006803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Antecedents, e</w:t>
            </w:r>
            <w:r w:rsidR="007E3ED0" w:rsidRPr="006803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xperi</w:t>
            </w:r>
            <w:r w:rsidR="005E30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è</w:t>
            </w:r>
            <w:r w:rsidR="007E3ED0" w:rsidRPr="006803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ncia</w:t>
            </w:r>
            <w:r w:rsidR="00011F99" w:rsidRPr="006803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 xml:space="preserve"> i activitats </w:t>
            </w:r>
            <w:r w:rsidR="007E3ED0" w:rsidRPr="006803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actuals de l'entitat</w:t>
            </w:r>
            <w:r w:rsidRPr="006803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 xml:space="preserve"> (Màxim </w:t>
            </w:r>
            <w:r w:rsidR="007E3ED0" w:rsidRPr="006803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10</w:t>
            </w:r>
            <w:r w:rsidRPr="006803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 xml:space="preserve"> punts). </w:t>
            </w:r>
          </w:p>
        </w:tc>
      </w:tr>
      <w:tr w:rsidR="005430A6" w:rsidRPr="006803A2" w14:paraId="390167AB" w14:textId="77777777" w:rsidTr="000E188B">
        <w:trPr>
          <w:trHeight w:val="467"/>
          <w:jc w:val="center"/>
        </w:trPr>
        <w:tc>
          <w:tcPr>
            <w:tcW w:w="11005" w:type="dxa"/>
            <w:gridSpan w:val="6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31744039" w14:textId="59F90434" w:rsidR="005430A6" w:rsidRPr="006803A2" w:rsidRDefault="005430A6" w:rsidP="005430A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Explicació de</w:t>
            </w:r>
            <w:r w:rsidR="005E301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 xml:space="preserve"> </w:t>
            </w:r>
            <w:r w:rsidRPr="006803A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c</w:t>
            </w:r>
            <w:r w:rsidR="005E301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o</w:t>
            </w:r>
            <w:r w:rsidRPr="006803A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m i quan es va constituir l'entitat (1 punt).</w:t>
            </w:r>
          </w:p>
          <w:p w14:paraId="53D092CA" w14:textId="77777777" w:rsidR="005430A6" w:rsidRPr="006803A2" w:rsidRDefault="005430A6" w:rsidP="005430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ca-ES-valencia"/>
              </w:rPr>
            </w:pPr>
          </w:p>
          <w:p w14:paraId="039C1F2F" w14:textId="77777777" w:rsidR="005430A6" w:rsidRPr="006803A2" w:rsidRDefault="005430A6" w:rsidP="005430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ca-ES-valencia"/>
              </w:rPr>
            </w:pPr>
          </w:p>
          <w:p w14:paraId="176512B6" w14:textId="77777777" w:rsidR="005430A6" w:rsidRPr="006803A2" w:rsidRDefault="005430A6" w:rsidP="005430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ca-ES-valencia"/>
              </w:rPr>
            </w:pPr>
          </w:p>
          <w:p w14:paraId="010F0A0E" w14:textId="77777777" w:rsidR="005430A6" w:rsidRPr="006803A2" w:rsidRDefault="005430A6" w:rsidP="005430A6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</w:tc>
      </w:tr>
      <w:tr w:rsidR="005430A6" w:rsidRPr="006803A2" w14:paraId="5B555B71" w14:textId="77777777" w:rsidTr="000E188B">
        <w:trPr>
          <w:trHeight w:val="467"/>
          <w:jc w:val="center"/>
        </w:trPr>
        <w:tc>
          <w:tcPr>
            <w:tcW w:w="11005" w:type="dxa"/>
            <w:gridSpan w:val="6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1B8B9248" w14:textId="77777777" w:rsidR="005430A6" w:rsidRPr="006803A2" w:rsidRDefault="005430A6" w:rsidP="005430A6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  <w:t>Evolució de l'entitat des de la seua constitució, amb dades de referència (2 punts).</w:t>
            </w:r>
          </w:p>
          <w:p w14:paraId="5477968B" w14:textId="77777777" w:rsidR="005430A6" w:rsidRPr="006803A2" w:rsidRDefault="005430A6" w:rsidP="005430A6">
            <w:pPr>
              <w:pStyle w:val="Contenidodelatabla"/>
              <w:jc w:val="both"/>
              <w:rPr>
                <w:rFonts w:asciiTheme="minorHAnsi" w:eastAsia="Garamond" w:hAnsiTheme="minorHAnsi" w:cstheme="minorHAnsi"/>
                <w:bCs/>
                <w:sz w:val="20"/>
                <w:szCs w:val="20"/>
                <w:lang w:val="ca-ES-valencia"/>
              </w:rPr>
            </w:pPr>
          </w:p>
          <w:p w14:paraId="0AD729CB" w14:textId="77777777" w:rsidR="005430A6" w:rsidRPr="006803A2" w:rsidRDefault="005430A6" w:rsidP="005430A6">
            <w:pPr>
              <w:pStyle w:val="Contenidodelatabla"/>
              <w:jc w:val="both"/>
              <w:rPr>
                <w:rFonts w:asciiTheme="minorHAnsi" w:eastAsia="Garamond" w:hAnsiTheme="minorHAnsi" w:cstheme="minorHAnsi"/>
                <w:bCs/>
                <w:sz w:val="20"/>
                <w:szCs w:val="20"/>
                <w:lang w:val="ca-ES-valencia"/>
              </w:rPr>
            </w:pPr>
          </w:p>
          <w:p w14:paraId="7B6AF54F" w14:textId="77777777" w:rsidR="005430A6" w:rsidRPr="006803A2" w:rsidRDefault="005430A6" w:rsidP="005430A6">
            <w:pPr>
              <w:pStyle w:val="Contenidodelatabla"/>
              <w:jc w:val="both"/>
              <w:rPr>
                <w:rFonts w:asciiTheme="minorHAnsi" w:eastAsia="Garamond" w:hAnsiTheme="minorHAnsi" w:cstheme="minorHAnsi"/>
                <w:bCs/>
                <w:sz w:val="20"/>
                <w:szCs w:val="20"/>
                <w:lang w:val="ca-ES-valencia"/>
              </w:rPr>
            </w:pPr>
          </w:p>
          <w:p w14:paraId="6F318F5A" w14:textId="0F5F71C9" w:rsidR="005430A6" w:rsidRPr="006803A2" w:rsidRDefault="005430A6" w:rsidP="005430A6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</w:tc>
      </w:tr>
      <w:tr w:rsidR="005430A6" w:rsidRPr="006803A2" w14:paraId="5ADA5BA3" w14:textId="77777777" w:rsidTr="000E188B">
        <w:trPr>
          <w:trHeight w:val="467"/>
          <w:jc w:val="center"/>
        </w:trPr>
        <w:tc>
          <w:tcPr>
            <w:tcW w:w="11005" w:type="dxa"/>
            <w:gridSpan w:val="6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5151CA1D" w14:textId="77777777" w:rsidR="005430A6" w:rsidRPr="006803A2" w:rsidRDefault="005430A6" w:rsidP="005430A6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  <w:t>Experiència prèvia de l'entitat en la realització del tipus d'actuacions que es preveuen realitzar (3 punts).</w:t>
            </w:r>
          </w:p>
          <w:p w14:paraId="49C3A276" w14:textId="77777777" w:rsidR="005430A6" w:rsidRPr="006803A2" w:rsidRDefault="005430A6" w:rsidP="005430A6">
            <w:pPr>
              <w:pStyle w:val="Contenidodelatabla"/>
              <w:jc w:val="both"/>
              <w:rPr>
                <w:rFonts w:asciiTheme="minorHAnsi" w:eastAsia="Garamond" w:hAnsiTheme="minorHAnsi" w:cstheme="minorHAnsi"/>
                <w:bCs/>
                <w:sz w:val="20"/>
                <w:szCs w:val="20"/>
                <w:lang w:val="ca-ES-valencia"/>
              </w:rPr>
            </w:pPr>
          </w:p>
          <w:p w14:paraId="713C603B" w14:textId="77777777" w:rsidR="005430A6" w:rsidRPr="006803A2" w:rsidRDefault="005430A6" w:rsidP="005430A6">
            <w:pPr>
              <w:pStyle w:val="Contenidodelatabla"/>
              <w:jc w:val="both"/>
              <w:rPr>
                <w:rFonts w:asciiTheme="minorHAnsi" w:eastAsia="Garamond" w:hAnsiTheme="minorHAnsi" w:cstheme="minorHAnsi"/>
                <w:bCs/>
                <w:sz w:val="20"/>
                <w:szCs w:val="20"/>
                <w:lang w:val="ca-ES-valencia"/>
              </w:rPr>
            </w:pPr>
          </w:p>
          <w:p w14:paraId="3444AFB2" w14:textId="77777777" w:rsidR="005430A6" w:rsidRPr="006803A2" w:rsidRDefault="005430A6" w:rsidP="005430A6">
            <w:pPr>
              <w:pStyle w:val="Contenidodelatabla"/>
              <w:jc w:val="both"/>
              <w:rPr>
                <w:rFonts w:asciiTheme="minorHAnsi" w:eastAsia="Garamond" w:hAnsiTheme="minorHAnsi" w:cstheme="minorHAnsi"/>
                <w:bCs/>
                <w:sz w:val="20"/>
                <w:szCs w:val="20"/>
                <w:lang w:val="ca-ES-valencia"/>
              </w:rPr>
            </w:pPr>
          </w:p>
          <w:p w14:paraId="2886EA61" w14:textId="5E15D3A8" w:rsidR="005430A6" w:rsidRPr="006803A2" w:rsidRDefault="005430A6" w:rsidP="005430A6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</w:tc>
      </w:tr>
      <w:tr w:rsidR="005430A6" w:rsidRPr="006803A2" w14:paraId="449F50F5" w14:textId="77777777" w:rsidTr="000E188B">
        <w:trPr>
          <w:trHeight w:val="467"/>
          <w:jc w:val="center"/>
        </w:trPr>
        <w:tc>
          <w:tcPr>
            <w:tcW w:w="11005" w:type="dxa"/>
            <w:gridSpan w:val="6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4A1507AB" w14:textId="77777777" w:rsidR="005430A6" w:rsidRPr="006803A2" w:rsidRDefault="005430A6" w:rsidP="005430A6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  <w:t>Descripció breu de les activitats que l'entitat realitza en l'actualitat (4 punts).</w:t>
            </w:r>
          </w:p>
          <w:p w14:paraId="23D41A51" w14:textId="77777777" w:rsidR="005430A6" w:rsidRPr="006803A2" w:rsidRDefault="005430A6" w:rsidP="005430A6">
            <w:pPr>
              <w:pStyle w:val="Contenidodelatabla"/>
              <w:jc w:val="both"/>
              <w:rPr>
                <w:rFonts w:asciiTheme="minorHAnsi" w:eastAsia="Garamond" w:hAnsiTheme="minorHAnsi" w:cstheme="minorHAnsi"/>
                <w:bCs/>
                <w:sz w:val="20"/>
                <w:szCs w:val="20"/>
                <w:lang w:val="ca-ES-valencia"/>
              </w:rPr>
            </w:pPr>
          </w:p>
          <w:p w14:paraId="1B025E2F" w14:textId="77777777" w:rsidR="005430A6" w:rsidRPr="006803A2" w:rsidRDefault="005430A6" w:rsidP="005430A6">
            <w:pPr>
              <w:pStyle w:val="Contenidodelatabla"/>
              <w:jc w:val="both"/>
              <w:rPr>
                <w:rFonts w:asciiTheme="minorHAnsi" w:eastAsia="Garamond" w:hAnsiTheme="minorHAnsi" w:cstheme="minorHAnsi"/>
                <w:bCs/>
                <w:sz w:val="20"/>
                <w:szCs w:val="20"/>
                <w:lang w:val="ca-ES-valencia"/>
              </w:rPr>
            </w:pPr>
          </w:p>
          <w:p w14:paraId="44E3F2DC" w14:textId="77777777" w:rsidR="005430A6" w:rsidRPr="006803A2" w:rsidRDefault="005430A6" w:rsidP="005430A6">
            <w:pPr>
              <w:pStyle w:val="Contenidodelatabla"/>
              <w:jc w:val="both"/>
              <w:rPr>
                <w:rFonts w:asciiTheme="minorHAnsi" w:eastAsia="Garamond" w:hAnsiTheme="minorHAnsi" w:cstheme="minorHAnsi"/>
                <w:bCs/>
                <w:sz w:val="20"/>
                <w:szCs w:val="20"/>
                <w:lang w:val="ca-ES-valencia"/>
              </w:rPr>
            </w:pPr>
          </w:p>
          <w:p w14:paraId="03BEAA7E" w14:textId="77777777" w:rsidR="005430A6" w:rsidRPr="006803A2" w:rsidRDefault="005430A6" w:rsidP="005430A6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2"/>
                <w:szCs w:val="22"/>
                <w:lang w:val="ca-ES-valencia"/>
              </w:rPr>
            </w:pPr>
          </w:p>
        </w:tc>
      </w:tr>
      <w:tr w:rsidR="00822EFE" w:rsidRPr="006803A2" w14:paraId="2A48222B" w14:textId="77777777" w:rsidTr="00A85CC1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33275B0A" w14:textId="74BEF0B6" w:rsidR="00822EFE" w:rsidRPr="006803A2" w:rsidRDefault="00822EFE" w:rsidP="00A85CC1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  <w:lang w:val="ca-ES-valencia"/>
              </w:rPr>
              <w:t>B.</w:t>
            </w:r>
          </w:p>
        </w:tc>
        <w:tc>
          <w:tcPr>
            <w:tcW w:w="10387" w:type="dxa"/>
            <w:gridSpan w:val="5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07DC5226" w14:textId="7F04BB3A" w:rsidR="00822EFE" w:rsidRPr="006803A2" w:rsidRDefault="005430A6" w:rsidP="005430A6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ca-ES-valencia"/>
              </w:rPr>
            </w:pPr>
            <w:r w:rsidRPr="006803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 xml:space="preserve">DIFUSIÓ D'ACTUACIONS </w:t>
            </w:r>
            <w:r w:rsidRPr="006803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-valencia"/>
              </w:rPr>
              <w:t>Detall del pla de difusió de les actuacions que es preveuen realitzar per a comunicar les actuacions subvencionables.</w:t>
            </w:r>
            <w:r w:rsidRPr="006803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 xml:space="preserve"> (Màxim 2 punts).</w:t>
            </w:r>
          </w:p>
        </w:tc>
      </w:tr>
      <w:tr w:rsidR="00822EFE" w:rsidRPr="006803A2" w14:paraId="47BA6064" w14:textId="77777777" w:rsidTr="00493256">
        <w:trPr>
          <w:trHeight w:val="1005"/>
          <w:jc w:val="center"/>
        </w:trPr>
        <w:tc>
          <w:tcPr>
            <w:tcW w:w="11005" w:type="dxa"/>
            <w:gridSpan w:val="6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03FF8F50" w14:textId="153C2C12" w:rsidR="00822EFE" w:rsidRPr="006803A2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40737D97" w14:textId="77777777" w:rsidR="00CA6164" w:rsidRPr="006803A2" w:rsidRDefault="00CA6164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7E299ED0" w14:textId="77777777" w:rsidR="00822EFE" w:rsidRPr="006803A2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1DBE9EF4" w14:textId="77777777" w:rsidR="00822EFE" w:rsidRPr="006803A2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34E4C731" w14:textId="77777777" w:rsidR="00822EFE" w:rsidRPr="006803A2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2"/>
                <w:szCs w:val="22"/>
                <w:lang w:val="ca-ES-valencia"/>
              </w:rPr>
            </w:pPr>
          </w:p>
        </w:tc>
      </w:tr>
      <w:tr w:rsidR="007A5711" w:rsidRPr="006803A2" w14:paraId="4A48DD44" w14:textId="77777777" w:rsidTr="00CA6164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38DA18F0" w14:textId="32E0AB5F" w:rsidR="007A5711" w:rsidRPr="006803A2" w:rsidRDefault="007A5711" w:rsidP="007A5711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  <w:t>C.</w:t>
            </w:r>
          </w:p>
        </w:tc>
        <w:tc>
          <w:tcPr>
            <w:tcW w:w="10387" w:type="dxa"/>
            <w:gridSpan w:val="5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21FB8C7A" w14:textId="2174BAE3" w:rsidR="007A5711" w:rsidRPr="006803A2" w:rsidRDefault="007A5711" w:rsidP="007A5711">
            <w:pPr>
              <w:pStyle w:val="Contenidodelatabla"/>
              <w:jc w:val="both"/>
              <w:rPr>
                <w:rFonts w:asciiTheme="minorHAnsi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ADEQUACIÓ DE RECURSOS</w:t>
            </w:r>
            <w:r w:rsidRPr="006803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-valencia"/>
              </w:rPr>
              <w:t xml:space="preserve"> i, en el seu cas, l'experiència de les possibles empreses o entitats a contractar. </w:t>
            </w:r>
            <w:r w:rsidRPr="006803A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(M</w:t>
            </w:r>
            <w:r w:rsidR="005E301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à</w:t>
            </w:r>
            <w:r w:rsidRPr="006803A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xim 2 punts)</w:t>
            </w:r>
            <w:r w:rsidRPr="006803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-valencia"/>
              </w:rPr>
              <w:t>.</w:t>
            </w:r>
          </w:p>
        </w:tc>
      </w:tr>
      <w:tr w:rsidR="007A5711" w:rsidRPr="006803A2" w14:paraId="6D6F50B6" w14:textId="77777777" w:rsidTr="000E188B">
        <w:trPr>
          <w:trHeight w:val="467"/>
          <w:jc w:val="center"/>
        </w:trPr>
        <w:tc>
          <w:tcPr>
            <w:tcW w:w="11005" w:type="dxa"/>
            <w:gridSpan w:val="6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2FC801D3" w14:textId="0B83AFBF" w:rsidR="007A5711" w:rsidRPr="006803A2" w:rsidRDefault="007A5711" w:rsidP="007A5711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Especificar els mitjans t</w:t>
            </w:r>
            <w:r w:rsidR="005E30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è</w:t>
            </w:r>
            <w:r w:rsidRPr="006803A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cnics i humans disponibles per a dur a terme les actuacions (1 punt).</w:t>
            </w:r>
          </w:p>
          <w:p w14:paraId="0BD01B2E" w14:textId="77777777" w:rsidR="007A5711" w:rsidRPr="006803A2" w:rsidRDefault="007A5711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</w:pPr>
          </w:p>
          <w:p w14:paraId="675BC206" w14:textId="77777777" w:rsidR="007A5711" w:rsidRPr="006803A2" w:rsidRDefault="007A5711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</w:pPr>
          </w:p>
          <w:p w14:paraId="1FDF8050" w14:textId="77777777" w:rsidR="007A5711" w:rsidRPr="006803A2" w:rsidRDefault="007A5711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</w:pPr>
          </w:p>
          <w:p w14:paraId="4AC7C8CE" w14:textId="462F4E66" w:rsidR="007A5711" w:rsidRPr="006803A2" w:rsidRDefault="007A5711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</w:pPr>
          </w:p>
        </w:tc>
      </w:tr>
      <w:tr w:rsidR="00822EFE" w:rsidRPr="006803A2" w14:paraId="61F939C5" w14:textId="77777777" w:rsidTr="000E188B">
        <w:trPr>
          <w:trHeight w:val="467"/>
          <w:jc w:val="center"/>
        </w:trPr>
        <w:tc>
          <w:tcPr>
            <w:tcW w:w="11005" w:type="dxa"/>
            <w:gridSpan w:val="6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373DE20E" w14:textId="77777777" w:rsidR="007A5711" w:rsidRPr="006803A2" w:rsidRDefault="007A5711" w:rsidP="007A5711">
            <w:pPr>
              <w:pStyle w:val="NormalWeb"/>
              <w:spacing w:before="0" w:after="0"/>
              <w:jc w:val="both"/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Especificar, en el seu cas, l'experiència o capacitat de les possibles empreses o entitats a contractar (1 punt).</w:t>
            </w:r>
          </w:p>
          <w:p w14:paraId="21EF8CDD" w14:textId="749ED448" w:rsidR="00822EFE" w:rsidRPr="006803A2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</w:pPr>
          </w:p>
          <w:p w14:paraId="0C42C466" w14:textId="77777777" w:rsidR="00F27D12" w:rsidRPr="006803A2" w:rsidRDefault="00F27D12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</w:pPr>
          </w:p>
          <w:p w14:paraId="7DFBAE5B" w14:textId="77777777" w:rsidR="00822EFE" w:rsidRPr="006803A2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</w:pPr>
          </w:p>
          <w:p w14:paraId="75694140" w14:textId="77777777" w:rsidR="00822EFE" w:rsidRPr="006803A2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  <w:lang w:val="ca-ES-valencia"/>
              </w:rPr>
            </w:pPr>
          </w:p>
        </w:tc>
      </w:tr>
      <w:tr w:rsidR="00822EFE" w:rsidRPr="006803A2" w14:paraId="600C3697" w14:textId="77777777" w:rsidTr="00E11DD4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0D4A7405" w14:textId="784C6B12" w:rsidR="00822EFE" w:rsidRPr="006803A2" w:rsidRDefault="00822EFE" w:rsidP="00E11DD4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  <w:t>D.</w:t>
            </w:r>
          </w:p>
        </w:tc>
        <w:tc>
          <w:tcPr>
            <w:tcW w:w="10387" w:type="dxa"/>
            <w:gridSpan w:val="5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7C518FF2" w14:textId="07B0E0F5" w:rsidR="00822EFE" w:rsidRPr="006803A2" w:rsidRDefault="00E11DD4" w:rsidP="00822EFE">
            <w:pPr>
              <w:pStyle w:val="NormalWeb"/>
              <w:suppressAutoHyphens w:val="0"/>
              <w:spacing w:before="100" w:beforeAutospacing="1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CRONOGRAMA D'ACTUACIONS</w:t>
            </w:r>
            <w:r w:rsidRPr="006803A2">
              <w:rPr>
                <w:rFonts w:asciiTheme="minorHAnsi" w:hAnsiTheme="minorHAnsi" w:cstheme="minorHAnsi"/>
                <w:color w:val="000000"/>
                <w:sz w:val="20"/>
                <w:szCs w:val="20"/>
                <w:lang w:val="ca-ES-valencia"/>
              </w:rPr>
              <w:t>. Identificar en un cronograma les etapes del pla de treball dins del termini comprés entre 1 de gener de 202</w:t>
            </w:r>
            <w:r w:rsidR="002C3031" w:rsidRPr="006803A2">
              <w:rPr>
                <w:rFonts w:asciiTheme="minorHAnsi" w:hAnsiTheme="minorHAnsi" w:cstheme="minorHAnsi"/>
                <w:color w:val="000000"/>
                <w:sz w:val="20"/>
                <w:szCs w:val="20"/>
                <w:lang w:val="ca-ES-valencia"/>
              </w:rPr>
              <w:t>3</w:t>
            </w:r>
            <w:r w:rsidRPr="006803A2">
              <w:rPr>
                <w:rFonts w:asciiTheme="minorHAnsi" w:hAnsiTheme="minorHAnsi" w:cstheme="minorHAnsi"/>
                <w:color w:val="000000"/>
                <w:sz w:val="20"/>
                <w:szCs w:val="20"/>
                <w:lang w:val="ca-ES-valencia"/>
              </w:rPr>
              <w:t xml:space="preserve"> i el 7 de novembre de 202</w:t>
            </w:r>
            <w:r w:rsidR="003B199A" w:rsidRPr="006803A2">
              <w:rPr>
                <w:rFonts w:asciiTheme="minorHAnsi" w:hAnsiTheme="minorHAnsi" w:cstheme="minorHAnsi"/>
                <w:color w:val="000000"/>
                <w:sz w:val="20"/>
                <w:szCs w:val="20"/>
                <w:lang w:val="ca-ES-valencia"/>
              </w:rPr>
              <w:t>3</w:t>
            </w:r>
            <w:r w:rsidRPr="006803A2">
              <w:rPr>
                <w:rFonts w:asciiTheme="minorHAnsi" w:hAnsiTheme="minorHAnsi" w:cstheme="minorHAnsi"/>
                <w:color w:val="000000"/>
                <w:sz w:val="20"/>
                <w:szCs w:val="20"/>
                <w:lang w:val="ca-ES-valencia"/>
              </w:rPr>
              <w:t xml:space="preserve"> </w:t>
            </w:r>
            <w:r w:rsidRPr="006803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(</w:t>
            </w:r>
            <w:r w:rsidR="007A5711" w:rsidRPr="006803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M</w:t>
            </w:r>
            <w:r w:rsidR="005E30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à</w:t>
            </w:r>
            <w:r w:rsidRPr="006803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xim 1 punts)</w:t>
            </w:r>
            <w:r w:rsidRPr="006803A2">
              <w:rPr>
                <w:rFonts w:asciiTheme="minorHAnsi" w:hAnsiTheme="minorHAnsi" w:cstheme="minorHAnsi"/>
                <w:color w:val="000000"/>
                <w:sz w:val="20"/>
                <w:szCs w:val="20"/>
                <w:lang w:val="ca-ES-valencia"/>
              </w:rPr>
              <w:t>.</w:t>
            </w:r>
          </w:p>
        </w:tc>
      </w:tr>
      <w:tr w:rsidR="00822EFE" w:rsidRPr="006803A2" w14:paraId="1B99385B" w14:textId="77777777" w:rsidTr="000E188B">
        <w:trPr>
          <w:trHeight w:val="467"/>
          <w:jc w:val="center"/>
        </w:trPr>
        <w:tc>
          <w:tcPr>
            <w:tcW w:w="11005" w:type="dxa"/>
            <w:gridSpan w:val="6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312A2EC8" w14:textId="77777777" w:rsidR="00822EFE" w:rsidRPr="006803A2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3A517DEE" w14:textId="77777777" w:rsidR="00822EFE" w:rsidRPr="006803A2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6358F40B" w14:textId="77777777" w:rsidR="00822EFE" w:rsidRPr="006803A2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66972901" w14:textId="77777777" w:rsidR="00822EFE" w:rsidRPr="006803A2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500CF17D" w14:textId="77777777" w:rsidR="00822EFE" w:rsidRPr="006803A2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2"/>
                <w:szCs w:val="22"/>
                <w:lang w:val="ca-ES-valencia"/>
              </w:rPr>
            </w:pPr>
          </w:p>
        </w:tc>
      </w:tr>
      <w:tr w:rsidR="00822EFE" w:rsidRPr="006803A2" w14:paraId="083EFB16" w14:textId="77777777" w:rsidTr="00E11DD4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85A5C1" w:themeFill="background2" w:themeFillShade="BF"/>
            <w:vAlign w:val="center"/>
          </w:tcPr>
          <w:p w14:paraId="5F80AB05" w14:textId="79F787BA" w:rsidR="00822EFE" w:rsidRPr="006803A2" w:rsidRDefault="00822EFE" w:rsidP="00E11DD4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  <w:lastRenderedPageBreak/>
              <w:t>II.</w:t>
            </w:r>
          </w:p>
        </w:tc>
        <w:tc>
          <w:tcPr>
            <w:tcW w:w="10387" w:type="dxa"/>
            <w:gridSpan w:val="5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4F479714" w14:textId="0BD3590F" w:rsidR="00822EFE" w:rsidRPr="006803A2" w:rsidRDefault="00822EFE" w:rsidP="00822EFE">
            <w:pPr>
              <w:pStyle w:val="Contenidodelatabla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a-ES-valencia"/>
              </w:rPr>
              <w:t xml:space="preserve">CONTRIBUCIÓ A </w:t>
            </w:r>
            <w:r w:rsidR="005E301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a-ES-valencia"/>
              </w:rPr>
              <w:t>LA</w:t>
            </w:r>
            <w:r w:rsidRPr="006803A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a-ES-valencia"/>
              </w:rPr>
              <w:t xml:space="preserve"> MILLORA DE LA COMPETITIVITAT (Màxim </w:t>
            </w:r>
            <w:r w:rsidR="00E11DD4" w:rsidRPr="006803A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a-ES-valencia"/>
              </w:rPr>
              <w:t>60</w:t>
            </w:r>
            <w:r w:rsidRPr="006803A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a-ES-valencia"/>
              </w:rPr>
              <w:t xml:space="preserve"> punts / Llindar mínim 10 punts)</w:t>
            </w:r>
          </w:p>
          <w:p w14:paraId="662DDB32" w14:textId="0489C827" w:rsidR="00822EFE" w:rsidRPr="006803A2" w:rsidRDefault="00E11DD4" w:rsidP="00E11D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hAnsiTheme="minorHAnsi" w:cstheme="minorHAnsi"/>
                <w:color w:val="000000"/>
                <w:sz w:val="20"/>
                <w:szCs w:val="20"/>
                <w:lang w:val="ca-ES-valencia"/>
              </w:rPr>
              <w:t>Es valorarà, fins amb un màxim de 60 punts, l'aportació de la següent informació:</w:t>
            </w:r>
          </w:p>
        </w:tc>
      </w:tr>
      <w:tr w:rsidR="00822EFE" w:rsidRPr="006803A2" w14:paraId="09977D0A" w14:textId="77777777" w:rsidTr="00E11DD4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7333405F" w14:textId="77777777" w:rsidR="00822EFE" w:rsidRPr="006803A2" w:rsidRDefault="00822EFE" w:rsidP="00E11DD4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  <w:t>A.</w:t>
            </w:r>
          </w:p>
        </w:tc>
        <w:tc>
          <w:tcPr>
            <w:tcW w:w="10387" w:type="dxa"/>
            <w:gridSpan w:val="5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1039845C" w14:textId="414B0ED8" w:rsidR="00822EFE" w:rsidRPr="006803A2" w:rsidRDefault="00D226F3" w:rsidP="00D226F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 xml:space="preserve">Motivació estratègica de les actuacions. </w:t>
            </w:r>
            <w:r w:rsidRPr="006803A2">
              <w:rPr>
                <w:rFonts w:asciiTheme="minorHAnsi" w:hAnsiTheme="minorHAnsi" w:cstheme="minorHAnsi"/>
                <w:color w:val="000000"/>
                <w:sz w:val="20"/>
                <w:szCs w:val="20"/>
                <w:lang w:val="ca-ES-valencia"/>
              </w:rPr>
              <w:t xml:space="preserve">Descriure detalladament els principals motius estratègics que han portat a l'entitat a la presa de la decisió sobre les actuacions a realitzar </w:t>
            </w:r>
            <w:r w:rsidRPr="006803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(</w:t>
            </w:r>
            <w:r w:rsidR="00C80C6D" w:rsidRPr="006803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-valencia"/>
              </w:rPr>
              <w:t>M</w:t>
            </w:r>
            <w:r w:rsidR="005E301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-valencia"/>
              </w:rPr>
              <w:t>à</w:t>
            </w:r>
            <w:r w:rsidRPr="006803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-valencia"/>
              </w:rPr>
              <w:t xml:space="preserve">xim </w:t>
            </w:r>
            <w:r w:rsidR="00161F26" w:rsidRPr="006803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-valencia"/>
              </w:rPr>
              <w:t>5</w:t>
            </w:r>
            <w:r w:rsidRPr="006803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-valencia"/>
              </w:rPr>
              <w:t xml:space="preserve"> punts</w:t>
            </w:r>
            <w:r w:rsidRPr="006803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)</w:t>
            </w:r>
            <w:r w:rsidR="00822EFE" w:rsidRPr="006803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-valencia"/>
              </w:rPr>
              <w:t>.</w:t>
            </w:r>
          </w:p>
        </w:tc>
      </w:tr>
      <w:tr w:rsidR="00822EFE" w:rsidRPr="006803A2" w14:paraId="6882B8C7" w14:textId="77777777" w:rsidTr="00A94985">
        <w:trPr>
          <w:trHeight w:val="467"/>
          <w:jc w:val="center"/>
        </w:trPr>
        <w:tc>
          <w:tcPr>
            <w:tcW w:w="11005" w:type="dxa"/>
            <w:gridSpan w:val="6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shd w:val="clear" w:color="auto" w:fill="auto"/>
            <w:vAlign w:val="center"/>
          </w:tcPr>
          <w:p w14:paraId="13A4A447" w14:textId="77777777" w:rsidR="00822EFE" w:rsidRPr="006803A2" w:rsidRDefault="00822EFE" w:rsidP="00822EFE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ca-ES-valencia"/>
              </w:rPr>
            </w:pPr>
          </w:p>
          <w:p w14:paraId="2E3F01C0" w14:textId="77777777" w:rsidR="00822EFE" w:rsidRPr="006803A2" w:rsidRDefault="00822EFE" w:rsidP="00822EFE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ca-ES-valencia"/>
              </w:rPr>
            </w:pPr>
          </w:p>
          <w:p w14:paraId="4232E0F1" w14:textId="0B1C27B7" w:rsidR="00822EFE" w:rsidRPr="006803A2" w:rsidRDefault="00822EFE" w:rsidP="00822EFE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ca-ES-valencia"/>
              </w:rPr>
            </w:pPr>
          </w:p>
          <w:p w14:paraId="522C4D81" w14:textId="08A62648" w:rsidR="00C80C6D" w:rsidRPr="006803A2" w:rsidRDefault="00C80C6D" w:rsidP="00822EFE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ca-ES-valencia"/>
              </w:rPr>
            </w:pPr>
          </w:p>
          <w:p w14:paraId="69175884" w14:textId="77777777" w:rsidR="00C80C6D" w:rsidRPr="006803A2" w:rsidRDefault="00C80C6D" w:rsidP="00822EFE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ca-ES-valencia"/>
              </w:rPr>
            </w:pPr>
          </w:p>
          <w:p w14:paraId="34EC4E40" w14:textId="77777777" w:rsidR="00822EFE" w:rsidRPr="006803A2" w:rsidRDefault="00822EFE" w:rsidP="00822EFE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ca-ES-valencia"/>
              </w:rPr>
            </w:pPr>
          </w:p>
        </w:tc>
      </w:tr>
      <w:tr w:rsidR="00822EFE" w:rsidRPr="006803A2" w14:paraId="1475B615" w14:textId="77777777" w:rsidTr="00D226F3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1A529A09" w14:textId="567FA1A1" w:rsidR="00822EFE" w:rsidRPr="006803A2" w:rsidRDefault="00822EFE" w:rsidP="00D226F3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  <w:t>B.</w:t>
            </w:r>
          </w:p>
        </w:tc>
        <w:tc>
          <w:tcPr>
            <w:tcW w:w="10387" w:type="dxa"/>
            <w:gridSpan w:val="5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6DEC11D9" w14:textId="632C47DC" w:rsidR="00822EFE" w:rsidRPr="006803A2" w:rsidRDefault="00F27D12" w:rsidP="005E301A">
            <w:pPr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Col·laboració amb altres entitats associatives</w:t>
            </w:r>
            <w:r w:rsidRPr="006803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ca-ES-valencia" w:eastAsia="es-ES" w:bidi="ar-SA"/>
              </w:rPr>
              <w:t>. Es valorarà l'adequada justificació de possibles aliances o col·laboracions amb altres entitats o associacions en l'execució de les actuacions</w:t>
            </w:r>
            <w:r w:rsidR="00C80C6D" w:rsidRPr="006803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ca-ES-valencia" w:eastAsia="es-ES" w:bidi="ar-SA"/>
              </w:rPr>
              <w:t>, assumint aquestes part dels costos de les actuacions</w:t>
            </w:r>
            <w:r w:rsidRPr="006803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 </w:t>
            </w:r>
            <w:r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(</w:t>
            </w:r>
            <w:r w:rsidR="00C80C6D"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M</w:t>
            </w:r>
            <w:r w:rsidR="005E301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à</w:t>
            </w:r>
            <w:r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xim </w:t>
            </w:r>
            <w:r w:rsidR="00011F99"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5</w:t>
            </w:r>
            <w:r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 punts).</w:t>
            </w:r>
          </w:p>
        </w:tc>
      </w:tr>
      <w:tr w:rsidR="00822EFE" w:rsidRPr="006803A2" w14:paraId="136F683C" w14:textId="77777777" w:rsidTr="000E188B">
        <w:trPr>
          <w:trHeight w:val="467"/>
          <w:jc w:val="center"/>
        </w:trPr>
        <w:tc>
          <w:tcPr>
            <w:tcW w:w="11005" w:type="dxa"/>
            <w:gridSpan w:val="6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416E512D" w14:textId="77777777" w:rsidR="00822EFE" w:rsidRPr="006803A2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402CF467" w14:textId="77777777" w:rsidR="00822EFE" w:rsidRPr="006803A2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17A8F115" w14:textId="77777777" w:rsidR="00822EFE" w:rsidRPr="006803A2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4735680D" w14:textId="0BE267CE" w:rsidR="00822EFE" w:rsidRPr="006803A2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07B506C2" w14:textId="46D0E770" w:rsidR="00C80C6D" w:rsidRPr="006803A2" w:rsidRDefault="00C80C6D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574B9EE9" w14:textId="77777777" w:rsidR="00C80C6D" w:rsidRPr="006803A2" w:rsidRDefault="00C80C6D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66E5A81E" w14:textId="77777777" w:rsidR="00822EFE" w:rsidRPr="006803A2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2"/>
                <w:szCs w:val="22"/>
                <w:lang w:val="ca-ES-valencia"/>
              </w:rPr>
            </w:pPr>
          </w:p>
        </w:tc>
      </w:tr>
      <w:tr w:rsidR="00822EFE" w:rsidRPr="006803A2" w14:paraId="1C879C23" w14:textId="77777777" w:rsidTr="00D226F3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1DABC365" w14:textId="039FA40D" w:rsidR="00822EFE" w:rsidRPr="006803A2" w:rsidRDefault="00822EFE" w:rsidP="00D226F3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  <w:t>C.</w:t>
            </w:r>
          </w:p>
        </w:tc>
        <w:tc>
          <w:tcPr>
            <w:tcW w:w="10387" w:type="dxa"/>
            <w:gridSpan w:val="5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325907A9" w14:textId="6D6BF198" w:rsidR="00822EFE" w:rsidRPr="006803A2" w:rsidRDefault="00C80C6D" w:rsidP="00C80C6D">
            <w:pPr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Descripció tècnica del projecte (Màxim 40 punts)</w:t>
            </w:r>
            <w:r w:rsidRPr="006803A2">
              <w:rPr>
                <w:rFonts w:asciiTheme="minorHAnsi" w:hAnsiTheme="minorHAnsi" w:cstheme="minorHAnsi"/>
                <w:color w:val="000000"/>
                <w:sz w:val="20"/>
                <w:szCs w:val="20"/>
                <w:lang w:val="ca-ES-valencia"/>
              </w:rPr>
              <w:t xml:space="preserve">. Descriure tècnicament el pla d'actuacions, havent de detallar de manera detallada i individualitzada cadascuna de les actuacions i costos </w:t>
            </w:r>
            <w:r w:rsidRPr="006803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(màxim 35 punts si es descriuen adequadament tots els costos inclosos en la taula de costos estimats)</w:t>
            </w:r>
            <w:r w:rsidRPr="006803A2">
              <w:rPr>
                <w:rFonts w:asciiTheme="minorHAnsi" w:hAnsiTheme="minorHAnsi" w:cstheme="minorHAnsi"/>
                <w:color w:val="000000"/>
                <w:sz w:val="20"/>
                <w:szCs w:val="20"/>
                <w:lang w:val="ca-ES-valencia"/>
              </w:rPr>
              <w:t>, obtenint major puntuació, en cas de disposar-se, de la documentació tècnica, ofertes o documents per encàrrec</w:t>
            </w:r>
            <w:r w:rsidRPr="006803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 xml:space="preserve"> (M</w:t>
            </w:r>
            <w:r w:rsidR="005E30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à</w:t>
            </w:r>
            <w:r w:rsidRPr="006803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xim 5 punts).</w:t>
            </w:r>
          </w:p>
        </w:tc>
      </w:tr>
      <w:tr w:rsidR="00C80C6D" w:rsidRPr="006803A2" w14:paraId="61E1EC5C" w14:textId="77777777" w:rsidTr="000E188B">
        <w:trPr>
          <w:trHeight w:val="467"/>
          <w:jc w:val="center"/>
        </w:trPr>
        <w:tc>
          <w:tcPr>
            <w:tcW w:w="11005" w:type="dxa"/>
            <w:gridSpan w:val="6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4325E3A9" w14:textId="77777777" w:rsidR="00C80C6D" w:rsidRPr="006803A2" w:rsidRDefault="00C80C6D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2E71A092" w14:textId="77777777" w:rsidR="00C80C6D" w:rsidRPr="006803A2" w:rsidRDefault="00C80C6D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53E7D326" w14:textId="77777777" w:rsidR="00C80C6D" w:rsidRPr="006803A2" w:rsidRDefault="00C80C6D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27F6429B" w14:textId="77777777" w:rsidR="00C80C6D" w:rsidRPr="006803A2" w:rsidRDefault="00C80C6D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3A9F0E80" w14:textId="77777777" w:rsidR="00C80C6D" w:rsidRPr="006803A2" w:rsidRDefault="00C80C6D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40B459B3" w14:textId="2D65EF6E" w:rsidR="00C80C6D" w:rsidRPr="006803A2" w:rsidRDefault="00C80C6D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</w:tc>
      </w:tr>
      <w:tr w:rsidR="00C80C6D" w:rsidRPr="006803A2" w14:paraId="52098B8D" w14:textId="77777777" w:rsidTr="00607BC7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1B2C3715" w14:textId="749EE4AA" w:rsidR="00C80C6D" w:rsidRPr="006803A2" w:rsidRDefault="00C80C6D" w:rsidP="00607BC7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  <w:t>D.</w:t>
            </w:r>
          </w:p>
        </w:tc>
        <w:tc>
          <w:tcPr>
            <w:tcW w:w="10387" w:type="dxa"/>
            <w:gridSpan w:val="5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0A49F35A" w14:textId="3EFE8C01" w:rsidR="00C80C6D" w:rsidRPr="006803A2" w:rsidRDefault="00C80C6D" w:rsidP="00607BC7">
            <w:pPr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Transferibilitat dels resultats de les actuacions a les empreses.</w:t>
            </w:r>
            <w:r w:rsidRPr="006803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 Es valorarà l'adequada justificació de l'impacte positiu de les actuacions a subvencionar en les empreses de l'àrea industrial. (</w:t>
            </w:r>
            <w:r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Màxim 5 punts</w:t>
            </w:r>
            <w:r w:rsidRPr="006803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ca-ES-valencia" w:eastAsia="es-ES" w:bidi="ar-SA"/>
              </w:rPr>
              <w:t>).</w:t>
            </w:r>
          </w:p>
        </w:tc>
      </w:tr>
      <w:tr w:rsidR="00822EFE" w:rsidRPr="006803A2" w14:paraId="02991A27" w14:textId="77777777" w:rsidTr="000E188B">
        <w:trPr>
          <w:trHeight w:val="467"/>
          <w:jc w:val="center"/>
        </w:trPr>
        <w:tc>
          <w:tcPr>
            <w:tcW w:w="11005" w:type="dxa"/>
            <w:gridSpan w:val="6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33FE7767" w14:textId="77777777" w:rsidR="00822EFE" w:rsidRPr="006803A2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44376756" w14:textId="464DCAF8" w:rsidR="00822EFE" w:rsidRPr="006803A2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3170664F" w14:textId="77777777" w:rsidR="00C80C6D" w:rsidRPr="006803A2" w:rsidRDefault="00C80C6D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1C841B92" w14:textId="77777777" w:rsidR="00822EFE" w:rsidRPr="006803A2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132274E7" w14:textId="3C8428A4" w:rsidR="00822EFE" w:rsidRPr="006803A2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3517EF6D" w14:textId="77777777" w:rsidR="00C80C6D" w:rsidRPr="006803A2" w:rsidRDefault="00C80C6D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2BEB729F" w14:textId="77777777" w:rsidR="00822EFE" w:rsidRPr="006803A2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2"/>
                <w:szCs w:val="22"/>
                <w:lang w:val="ca-ES-valencia"/>
              </w:rPr>
            </w:pPr>
          </w:p>
        </w:tc>
      </w:tr>
      <w:tr w:rsidR="00822EFE" w:rsidRPr="006803A2" w14:paraId="6F8E4BCB" w14:textId="77777777" w:rsidTr="00D226F3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4DEEC3F9" w14:textId="26A465CE" w:rsidR="00822EFE" w:rsidRPr="006803A2" w:rsidRDefault="00C80C6D" w:rsidP="00D226F3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  <w:t>E</w:t>
            </w:r>
            <w:r w:rsidR="00822EFE" w:rsidRPr="006803A2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  <w:t>.</w:t>
            </w:r>
          </w:p>
        </w:tc>
        <w:tc>
          <w:tcPr>
            <w:tcW w:w="10387" w:type="dxa"/>
            <w:gridSpan w:val="5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62299036" w14:textId="427984E7" w:rsidR="00822EFE" w:rsidRPr="006803A2" w:rsidRDefault="00C80C6D" w:rsidP="00011F99">
            <w:pPr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E</w:t>
            </w:r>
            <w:r w:rsidR="00011F99"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n</w:t>
            </w:r>
            <w:r w:rsidR="005E301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quadrament </w:t>
            </w:r>
            <w:r w:rsidR="00011F99"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en les actuacions </w:t>
            </w:r>
            <w:r w:rsidR="005E301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P</w:t>
            </w:r>
            <w:r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EIV</w:t>
            </w:r>
            <w:r w:rsidR="00011F99" w:rsidRPr="006803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ca-ES-valencia" w:eastAsia="es-ES" w:bidi="ar-SA"/>
              </w:rPr>
              <w:t>. Es valorarà l'adequada justificació de com les actuacions encaixen en una o diverses de les actuacions subvencionable</w:t>
            </w:r>
            <w:r w:rsidRPr="006803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ca-ES-valencia" w:eastAsia="es-ES" w:bidi="ar-SA"/>
              </w:rPr>
              <w:t>s segons el resolc cinqué de la convocatòria</w:t>
            </w:r>
            <w:r w:rsidR="00011F99" w:rsidRPr="006803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ca-ES-valencia" w:eastAsia="es-ES" w:bidi="ar-SA"/>
              </w:rPr>
              <w:t>.</w:t>
            </w:r>
            <w:r w:rsidRPr="006803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 Les actuacions que no encaixen clarament seran inadmeses i restaran en la puntuació a obtindre en aquest apartat</w:t>
            </w:r>
            <w:r w:rsidR="00011F99" w:rsidRPr="006803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 (</w:t>
            </w:r>
            <w:r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Màxim</w:t>
            </w:r>
            <w:r w:rsidR="00011F99"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 5 punts</w:t>
            </w:r>
            <w:r w:rsidR="00011F99" w:rsidRPr="006803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ca-ES-valencia" w:eastAsia="es-ES" w:bidi="ar-SA"/>
              </w:rPr>
              <w:t>).</w:t>
            </w:r>
          </w:p>
        </w:tc>
      </w:tr>
      <w:tr w:rsidR="00011F99" w:rsidRPr="006803A2" w14:paraId="65C881C6" w14:textId="77777777" w:rsidTr="00293D8D">
        <w:trPr>
          <w:trHeight w:val="467"/>
          <w:jc w:val="center"/>
        </w:trPr>
        <w:tc>
          <w:tcPr>
            <w:tcW w:w="11005" w:type="dxa"/>
            <w:gridSpan w:val="6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186C59C5" w14:textId="77777777" w:rsidR="00011F99" w:rsidRPr="006803A2" w:rsidRDefault="00011F99" w:rsidP="008A3BA2">
            <w:pPr>
              <w:pStyle w:val="Contenidodelatabla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5234500D" w14:textId="77777777" w:rsidR="00011F99" w:rsidRPr="006803A2" w:rsidRDefault="00011F99" w:rsidP="008A3BA2">
            <w:pPr>
              <w:pStyle w:val="Contenidodelatabla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7E29583F" w14:textId="77777777" w:rsidR="00011F99" w:rsidRPr="006803A2" w:rsidRDefault="00011F99" w:rsidP="008A3BA2">
            <w:pPr>
              <w:pStyle w:val="Contenidodelatabla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012F62C4" w14:textId="77777777" w:rsidR="00011F99" w:rsidRPr="006803A2" w:rsidRDefault="00011F99" w:rsidP="008A3BA2">
            <w:pPr>
              <w:pStyle w:val="Contenidodelatabla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41C2E8B3" w14:textId="3FABC148" w:rsidR="00011F99" w:rsidRPr="006803A2" w:rsidRDefault="00011F99" w:rsidP="008A3BA2">
            <w:pPr>
              <w:pStyle w:val="Contenidodelatabla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3B22AE44" w14:textId="77777777" w:rsidR="00C80C6D" w:rsidRPr="006803A2" w:rsidRDefault="00C80C6D" w:rsidP="008A3BA2">
            <w:pPr>
              <w:pStyle w:val="Contenidodelatabla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673134EE" w14:textId="11ECBAB2" w:rsidR="00011F99" w:rsidRPr="006803A2" w:rsidRDefault="00011F99" w:rsidP="008A3BA2">
            <w:pPr>
              <w:pStyle w:val="Contenidodelatabla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</w:tc>
      </w:tr>
      <w:tr w:rsidR="008A3BA2" w:rsidRPr="006803A2" w14:paraId="7D2D4CFC" w14:textId="77777777" w:rsidTr="00AD65ED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85A5C1" w:themeFill="background2" w:themeFillShade="BF"/>
            <w:vAlign w:val="center"/>
          </w:tcPr>
          <w:p w14:paraId="169BEE90" w14:textId="4D25F8F2" w:rsidR="008A3BA2" w:rsidRPr="006803A2" w:rsidRDefault="008A3BA2" w:rsidP="00AD65ED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  <w:lastRenderedPageBreak/>
              <w:t>III.</w:t>
            </w:r>
          </w:p>
        </w:tc>
        <w:tc>
          <w:tcPr>
            <w:tcW w:w="10387" w:type="dxa"/>
            <w:gridSpan w:val="5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771BB64B" w14:textId="3D275876" w:rsidR="008A3BA2" w:rsidRPr="006803A2" w:rsidRDefault="008A3BA2" w:rsidP="008A3BA2">
            <w:pPr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ca-ES-valencia" w:eastAsia="es-ES" w:bidi="ar-SA"/>
              </w:rPr>
            </w:pPr>
            <w:r w:rsidRPr="006803A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CONTRIBUCIÓ A </w:t>
            </w:r>
            <w:r w:rsidR="005E301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LA</w:t>
            </w:r>
            <w:r w:rsidRPr="006803A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 MILLORA DE LA SOSTENIBILITAT (Màxim 20 punts)</w:t>
            </w:r>
          </w:p>
        </w:tc>
      </w:tr>
      <w:tr w:rsidR="008A3BA2" w:rsidRPr="006803A2" w14:paraId="5B52195D" w14:textId="77777777" w:rsidTr="00AD65ED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4DEF558F" w14:textId="77777777" w:rsidR="008A3BA2" w:rsidRPr="006803A2" w:rsidRDefault="008A3BA2" w:rsidP="00AD65ED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  <w:t>A.</w:t>
            </w:r>
          </w:p>
        </w:tc>
        <w:tc>
          <w:tcPr>
            <w:tcW w:w="10387" w:type="dxa"/>
            <w:gridSpan w:val="5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71B22C15" w14:textId="4B66A411" w:rsidR="008A3BA2" w:rsidRPr="006803A2" w:rsidRDefault="00011F99" w:rsidP="00A04AED">
            <w:pPr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Implantació economia circular. </w:t>
            </w:r>
            <w:r w:rsidRPr="006803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Descriure, en el seu cas, com les actuacions contribueixen a la implantació en les empreses o sectors de l'economia circular </w:t>
            </w:r>
            <w:r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(</w:t>
            </w:r>
            <w:r w:rsidR="00C80C6D"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M</w:t>
            </w:r>
            <w:r w:rsidR="005E301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à</w:t>
            </w:r>
            <w:r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xim 5 punts).</w:t>
            </w:r>
          </w:p>
        </w:tc>
      </w:tr>
      <w:tr w:rsidR="008A3BA2" w:rsidRPr="006803A2" w14:paraId="5934CE6C" w14:textId="77777777" w:rsidTr="000E188B">
        <w:trPr>
          <w:trHeight w:val="467"/>
          <w:jc w:val="center"/>
        </w:trPr>
        <w:tc>
          <w:tcPr>
            <w:tcW w:w="11005" w:type="dxa"/>
            <w:gridSpan w:val="6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603603DB" w14:textId="77777777" w:rsidR="008A3BA2" w:rsidRPr="006803A2" w:rsidRDefault="008A3BA2" w:rsidP="008A3BA2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133ED73B" w14:textId="77777777" w:rsidR="008A3BA2" w:rsidRPr="006803A2" w:rsidRDefault="008A3BA2" w:rsidP="008A3BA2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6CD3B0C6" w14:textId="77777777" w:rsidR="008A3BA2" w:rsidRPr="006803A2" w:rsidRDefault="008A3BA2" w:rsidP="008A3BA2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25368B91" w14:textId="57C71ABA" w:rsidR="00103DDB" w:rsidRPr="006803A2" w:rsidRDefault="00103DDB" w:rsidP="008A3BA2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0C592D10" w14:textId="77777777" w:rsidR="00161F26" w:rsidRPr="006803A2" w:rsidRDefault="00161F26" w:rsidP="008A3BA2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5537D009" w14:textId="77777777" w:rsidR="008A3BA2" w:rsidRPr="006803A2" w:rsidRDefault="008A3BA2" w:rsidP="008A3BA2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2"/>
                <w:szCs w:val="22"/>
                <w:lang w:val="ca-ES-valencia"/>
              </w:rPr>
            </w:pPr>
          </w:p>
        </w:tc>
      </w:tr>
      <w:tr w:rsidR="00C23DBE" w:rsidRPr="006803A2" w14:paraId="0B7B9DC8" w14:textId="77777777" w:rsidTr="00AD65ED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653ABAE2" w14:textId="77777777" w:rsidR="00C23DBE" w:rsidRPr="006803A2" w:rsidRDefault="00C23DBE" w:rsidP="00C23DBE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  <w:t>B.</w:t>
            </w:r>
          </w:p>
        </w:tc>
        <w:tc>
          <w:tcPr>
            <w:tcW w:w="10387" w:type="dxa"/>
            <w:gridSpan w:val="5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1920697D" w14:textId="60877282" w:rsidR="00C23DBE" w:rsidRPr="006803A2" w:rsidRDefault="00011F99" w:rsidP="00011F99">
            <w:pPr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Implantació d'eficiència energètica o renovables</w:t>
            </w:r>
            <w:r w:rsidRPr="006803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. Descriure, en el seu cas, com les actuacions contribueixen a la implantació en les empreses o en l'àrea industrial de l'eficiència energètica o l'ús d'energia de fonts renovables </w:t>
            </w:r>
            <w:r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(</w:t>
            </w:r>
            <w:r w:rsidR="00A04AED"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M</w:t>
            </w:r>
            <w:r w:rsidR="005E301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à</w:t>
            </w:r>
            <w:r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xim 5 punts).</w:t>
            </w:r>
          </w:p>
        </w:tc>
      </w:tr>
      <w:tr w:rsidR="00C23DBE" w:rsidRPr="006803A2" w14:paraId="75909731" w14:textId="77777777" w:rsidTr="000E188B">
        <w:trPr>
          <w:trHeight w:val="467"/>
          <w:jc w:val="center"/>
        </w:trPr>
        <w:tc>
          <w:tcPr>
            <w:tcW w:w="11005" w:type="dxa"/>
            <w:gridSpan w:val="6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59DFE750" w14:textId="77777777" w:rsidR="00C23DBE" w:rsidRPr="006803A2" w:rsidRDefault="00C23DBE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7DB9DF58" w14:textId="77777777" w:rsidR="00C23DBE" w:rsidRPr="006803A2" w:rsidRDefault="00C23DBE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5EBA39C3" w14:textId="4162D2CA" w:rsidR="00C23DBE" w:rsidRPr="006803A2" w:rsidRDefault="00C23DBE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073D5A8A" w14:textId="77777777" w:rsidR="00161F26" w:rsidRPr="006803A2" w:rsidRDefault="00161F26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2946E55A" w14:textId="77777777" w:rsidR="00C23DBE" w:rsidRPr="006803A2" w:rsidRDefault="00C23DBE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2A97466E" w14:textId="77777777" w:rsidR="00C23DBE" w:rsidRPr="006803A2" w:rsidRDefault="00C23DBE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2"/>
                <w:szCs w:val="22"/>
                <w:lang w:val="ca-ES-valencia"/>
              </w:rPr>
            </w:pPr>
          </w:p>
          <w:p w14:paraId="1FD97CAC" w14:textId="300E2B13" w:rsidR="00103DDB" w:rsidRPr="006803A2" w:rsidRDefault="00103DDB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2"/>
                <w:szCs w:val="22"/>
                <w:lang w:val="ca-ES-valencia"/>
              </w:rPr>
            </w:pPr>
          </w:p>
        </w:tc>
      </w:tr>
      <w:tr w:rsidR="00C23DBE" w:rsidRPr="006803A2" w14:paraId="769AC157" w14:textId="77777777" w:rsidTr="00AD65ED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6E4B85E0" w14:textId="77777777" w:rsidR="00C23DBE" w:rsidRPr="006803A2" w:rsidRDefault="00C23DBE" w:rsidP="00C23DBE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  <w:t>C.</w:t>
            </w:r>
          </w:p>
        </w:tc>
        <w:tc>
          <w:tcPr>
            <w:tcW w:w="10387" w:type="dxa"/>
            <w:gridSpan w:val="5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625BCB7F" w14:textId="3E28CA50" w:rsidR="00C23DBE" w:rsidRPr="006803A2" w:rsidRDefault="00011F99" w:rsidP="00A04AED">
            <w:pPr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Foment de la mobilitat sostenible</w:t>
            </w:r>
            <w:r w:rsidRPr="006803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ca-ES-valencia" w:eastAsia="es-ES" w:bidi="ar-SA"/>
              </w:rPr>
              <w:t>. Descriure, en el seu cas, com les actuacions contribueixen al foment de la mobilitat sostenible en l'àrea industrial</w:t>
            </w:r>
            <w:r w:rsidR="00A04AED" w:rsidRPr="006803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. </w:t>
            </w:r>
            <w:r w:rsidR="00A04AED"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(Màxim 5 punts).</w:t>
            </w:r>
          </w:p>
        </w:tc>
      </w:tr>
      <w:tr w:rsidR="00C23DBE" w:rsidRPr="006803A2" w14:paraId="493D80BD" w14:textId="77777777" w:rsidTr="000E188B">
        <w:trPr>
          <w:trHeight w:val="467"/>
          <w:jc w:val="center"/>
        </w:trPr>
        <w:tc>
          <w:tcPr>
            <w:tcW w:w="11005" w:type="dxa"/>
            <w:gridSpan w:val="6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4705224B" w14:textId="77777777" w:rsidR="00C23DBE" w:rsidRPr="006803A2" w:rsidRDefault="00C23DBE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2B017BE0" w14:textId="16851BAB" w:rsidR="00C23DBE" w:rsidRPr="006803A2" w:rsidRDefault="00C23DBE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0B832659" w14:textId="77777777" w:rsidR="00161F26" w:rsidRPr="006803A2" w:rsidRDefault="00161F26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72FA180A" w14:textId="77777777" w:rsidR="00C23DBE" w:rsidRPr="006803A2" w:rsidRDefault="00C23DBE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7F792566" w14:textId="5ACEFFF3" w:rsidR="00C23DBE" w:rsidRPr="006803A2" w:rsidRDefault="00C23DBE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523E0337" w14:textId="77777777" w:rsidR="00103DDB" w:rsidRPr="006803A2" w:rsidRDefault="00103DDB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659CBE4D" w14:textId="77777777" w:rsidR="00C23DBE" w:rsidRPr="006803A2" w:rsidRDefault="00C23DBE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2"/>
                <w:szCs w:val="22"/>
                <w:lang w:val="ca-ES-valencia"/>
              </w:rPr>
            </w:pPr>
          </w:p>
        </w:tc>
      </w:tr>
      <w:tr w:rsidR="00C23DBE" w:rsidRPr="006803A2" w14:paraId="571D7D48" w14:textId="77777777" w:rsidTr="00AD65ED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7CD34665" w14:textId="77777777" w:rsidR="00C23DBE" w:rsidRPr="006803A2" w:rsidRDefault="00C23DBE" w:rsidP="00C23DBE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  <w:t>D.</w:t>
            </w:r>
          </w:p>
        </w:tc>
        <w:tc>
          <w:tcPr>
            <w:tcW w:w="10387" w:type="dxa"/>
            <w:gridSpan w:val="5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50408AE6" w14:textId="6F4B1A4D" w:rsidR="00C23DBE" w:rsidRPr="006803A2" w:rsidRDefault="00A04AED" w:rsidP="00A04AED">
            <w:pPr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ca-ES-valencia" w:eastAsia="es-ES" w:bidi="ar-SA"/>
              </w:rPr>
            </w:pPr>
            <w:r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Foment de la </w:t>
            </w:r>
            <w:r w:rsidR="0095452B"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cooperació empresarial en sostenibilitat</w:t>
            </w:r>
            <w:r w:rsidR="00011F99" w:rsidRPr="006803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. Descriure, en el seu cas, com les actuacions contribueixen a </w:t>
            </w:r>
            <w:r w:rsidRPr="006803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millorar la seguretat de l'àrea industrial. </w:t>
            </w:r>
            <w:r w:rsidRPr="006803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(Màxim 5 punts).</w:t>
            </w:r>
          </w:p>
        </w:tc>
      </w:tr>
      <w:tr w:rsidR="002E04DB" w:rsidRPr="006803A2" w14:paraId="5C0988EE" w14:textId="77777777" w:rsidTr="000E188B">
        <w:trPr>
          <w:trHeight w:val="467"/>
          <w:jc w:val="center"/>
        </w:trPr>
        <w:tc>
          <w:tcPr>
            <w:tcW w:w="11005" w:type="dxa"/>
            <w:gridSpan w:val="6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0BBB10F4" w14:textId="77777777" w:rsidR="002E04DB" w:rsidRPr="006803A2" w:rsidRDefault="002E04DB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0D3A2F03" w14:textId="77777777" w:rsidR="002E04DB" w:rsidRPr="006803A2" w:rsidRDefault="002E04DB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4D0E88E8" w14:textId="77777777" w:rsidR="002E04DB" w:rsidRPr="006803A2" w:rsidRDefault="002E04DB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3DD3D9C1" w14:textId="77777777" w:rsidR="002E04DB" w:rsidRPr="006803A2" w:rsidRDefault="002E04DB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723FD96D" w14:textId="77777777" w:rsidR="002E04DB" w:rsidRPr="006803A2" w:rsidRDefault="002E04DB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570AFFF0" w14:textId="4CEE6FB2" w:rsidR="00161F26" w:rsidRPr="006803A2" w:rsidRDefault="00161F26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</w:tc>
      </w:tr>
      <w:tr w:rsidR="00C23DBE" w:rsidRPr="006803A2" w14:paraId="148FA05C" w14:textId="77777777" w:rsidTr="00AD65ED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85A5C1" w:themeFill="background2" w:themeFillShade="BF"/>
            <w:vAlign w:val="center"/>
          </w:tcPr>
          <w:p w14:paraId="5EEDACC4" w14:textId="462477F5" w:rsidR="00C23DBE" w:rsidRPr="006803A2" w:rsidRDefault="00C23DBE" w:rsidP="00C23DBE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  <w:t>IV.</w:t>
            </w:r>
          </w:p>
        </w:tc>
        <w:tc>
          <w:tcPr>
            <w:tcW w:w="10387" w:type="dxa"/>
            <w:gridSpan w:val="5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5F09C321" w14:textId="4D156BCA" w:rsidR="00C23DBE" w:rsidRPr="006803A2" w:rsidRDefault="00C23DBE" w:rsidP="00C23DBE">
            <w:pPr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ca-ES-valencia" w:eastAsia="es-ES" w:bidi="ar-SA"/>
              </w:rPr>
            </w:pPr>
            <w:r w:rsidRPr="006803A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LA CONTRIBUCIÓ A la SOLUCIÓ DE PROBLEMES SOCIALS (Màxim 5 punts)</w:t>
            </w:r>
          </w:p>
        </w:tc>
      </w:tr>
      <w:tr w:rsidR="00C23DBE" w:rsidRPr="006803A2" w14:paraId="2C16B30D" w14:textId="77777777" w:rsidTr="00AD65ED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650794F4" w14:textId="77777777" w:rsidR="00C23DBE" w:rsidRPr="006803A2" w:rsidRDefault="00C23DBE" w:rsidP="00C23DBE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  <w:t>A.</w:t>
            </w:r>
          </w:p>
        </w:tc>
        <w:tc>
          <w:tcPr>
            <w:tcW w:w="10387" w:type="dxa"/>
            <w:gridSpan w:val="5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6EEA42EF" w14:textId="733DFEC5" w:rsidR="00C23DBE" w:rsidRPr="006803A2" w:rsidRDefault="00C23DBE" w:rsidP="00C23DBE">
            <w:pPr>
              <w:pStyle w:val="NormalWeb"/>
              <w:suppressLineNumbers/>
              <w:spacing w:before="0" w:after="0"/>
              <w:jc w:val="both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ca-ES-valencia" w:eastAsia="es-ES" w:bidi="ar-SA"/>
              </w:rPr>
            </w:pPr>
            <w:r w:rsidRPr="006803A2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>Dones en òrgan d'administració o direcció</w:t>
            </w:r>
            <w:r w:rsidRPr="006803A2">
              <w:rPr>
                <w:rFonts w:asciiTheme="minorHAnsi" w:eastAsia="Garamond" w:hAnsiTheme="minorHAnsi" w:cstheme="minorHAnsi"/>
                <w:color w:val="000000"/>
                <w:sz w:val="20"/>
                <w:szCs w:val="20"/>
                <w:lang w:val="ca-ES-valencia"/>
              </w:rPr>
              <w:t xml:space="preserve">. S'atorgarà </w:t>
            </w:r>
            <w:r w:rsidRPr="006803A2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1 punt</w:t>
            </w:r>
            <w:r w:rsidRPr="006803A2">
              <w:rPr>
                <w:rFonts w:asciiTheme="minorHAnsi" w:eastAsia="Garamond" w:hAnsiTheme="minorHAnsi" w:cstheme="minorHAnsi"/>
                <w:color w:val="000000"/>
                <w:sz w:val="20"/>
                <w:szCs w:val="20"/>
                <w:lang w:val="ca-ES-valencia"/>
              </w:rPr>
              <w:t xml:space="preserve"> a les entitats que, segons la documentació presentada, tinguen una dona com a presidenta d'aquesta . S'atorgarà </w:t>
            </w:r>
            <w:r w:rsidRPr="006803A2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0,5 punts</w:t>
            </w:r>
            <w:r w:rsidRPr="006803A2">
              <w:rPr>
                <w:rFonts w:asciiTheme="minorHAnsi" w:eastAsia="Garamond" w:hAnsiTheme="minorHAnsi" w:cstheme="minorHAnsi"/>
                <w:color w:val="000000"/>
                <w:sz w:val="20"/>
                <w:szCs w:val="20"/>
                <w:lang w:val="ca-ES-valencia"/>
              </w:rPr>
              <w:t xml:space="preserve"> a les entitats que, tenint un home com a president d'aquesta , tinguen almenys </w:t>
            </w:r>
            <w:r w:rsidR="005E301A">
              <w:rPr>
                <w:rFonts w:asciiTheme="minorHAnsi" w:eastAsia="Garamond" w:hAnsiTheme="minorHAnsi" w:cstheme="minorHAnsi"/>
                <w:color w:val="000000"/>
                <w:sz w:val="20"/>
                <w:szCs w:val="20"/>
                <w:lang w:val="ca-ES-valencia"/>
              </w:rPr>
              <w:t>u</w:t>
            </w:r>
            <w:r w:rsidRPr="006803A2">
              <w:rPr>
                <w:rFonts w:asciiTheme="minorHAnsi" w:eastAsia="Garamond" w:hAnsiTheme="minorHAnsi" w:cstheme="minorHAnsi"/>
                <w:color w:val="000000"/>
                <w:sz w:val="20"/>
                <w:szCs w:val="20"/>
                <w:lang w:val="ca-ES-valencia"/>
              </w:rPr>
              <w:t>na dona en els òrgans de direcció o administració d'aquesta.</w:t>
            </w:r>
          </w:p>
        </w:tc>
      </w:tr>
      <w:tr w:rsidR="00C23DBE" w:rsidRPr="006803A2" w14:paraId="25E8EF78" w14:textId="77777777" w:rsidTr="005F5250">
        <w:trPr>
          <w:trHeight w:val="437"/>
          <w:jc w:val="center"/>
        </w:trPr>
        <w:tc>
          <w:tcPr>
            <w:tcW w:w="11005" w:type="dxa"/>
            <w:gridSpan w:val="6"/>
            <w:tcBorders>
              <w:left w:val="single" w:sz="12" w:space="0" w:color="3494BA" w:themeColor="accent1"/>
              <w:right w:val="single" w:sz="12" w:space="0" w:color="3494BA" w:themeColor="accent1"/>
            </w:tcBorders>
            <w:vAlign w:val="center"/>
          </w:tcPr>
          <w:p w14:paraId="155FFDCE" w14:textId="0F25114C" w:rsidR="00C23DBE" w:rsidRPr="006803A2" w:rsidRDefault="00103DDB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  <w:t>Identificació de les dones i càrrecs:</w:t>
            </w:r>
          </w:p>
          <w:p w14:paraId="5A60A200" w14:textId="77777777" w:rsidR="00C23DBE" w:rsidRPr="006803A2" w:rsidRDefault="00C23DBE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0597CD7A" w14:textId="7862F572" w:rsidR="00C23DBE" w:rsidRPr="006803A2" w:rsidRDefault="00C23DBE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076F1E6A" w14:textId="77777777" w:rsidR="00161F26" w:rsidRPr="006803A2" w:rsidRDefault="00161F26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76463E27" w14:textId="542269F8" w:rsidR="00C23DBE" w:rsidRPr="006803A2" w:rsidRDefault="00C23DBE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474840E9" w14:textId="77777777" w:rsidR="00161F26" w:rsidRPr="006803A2" w:rsidRDefault="00161F26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67CFB1E8" w14:textId="2BB267D6" w:rsidR="00C23DBE" w:rsidRPr="006803A2" w:rsidRDefault="00C23DBE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</w:tc>
      </w:tr>
      <w:tr w:rsidR="00C23DBE" w:rsidRPr="006803A2" w14:paraId="4072EFAA" w14:textId="77777777" w:rsidTr="00A06D0C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276E8B" w:themeColor="accent1" w:themeShade="BF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02B9FD8F" w14:textId="77777777" w:rsidR="00C23DBE" w:rsidRPr="006803A2" w:rsidRDefault="00C23DBE" w:rsidP="00C23DBE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  <w:lastRenderedPageBreak/>
              <w:t>B.</w:t>
            </w:r>
          </w:p>
        </w:tc>
        <w:tc>
          <w:tcPr>
            <w:tcW w:w="10387" w:type="dxa"/>
            <w:gridSpan w:val="5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276E8B" w:themeColor="accent1" w:themeShade="BF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34411943" w14:textId="31646611" w:rsidR="00C23DBE" w:rsidRPr="006803A2" w:rsidRDefault="00CA384F" w:rsidP="00C23DBE">
            <w:pPr>
              <w:pStyle w:val="NormalWeb"/>
              <w:suppressLineNumbers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Mesures de conciliació personal, laboral i familiar</w:t>
            </w:r>
            <w:r w:rsidR="00C23DBE" w:rsidRPr="006803A2">
              <w:rPr>
                <w:rFonts w:asciiTheme="minorHAnsi" w:eastAsia="Garamond" w:hAnsiTheme="minorHAnsi" w:cstheme="minorHAnsi"/>
                <w:color w:val="000000"/>
                <w:sz w:val="20"/>
                <w:szCs w:val="20"/>
                <w:lang w:val="ca-ES-valencia"/>
              </w:rPr>
              <w:t>.</w:t>
            </w:r>
            <w:r w:rsidRPr="006803A2">
              <w:rPr>
                <w:rFonts w:asciiTheme="minorHAnsi" w:eastAsia="Garamond" w:hAnsiTheme="minorHAnsi" w:cstheme="minorHAnsi"/>
                <w:color w:val="000000"/>
                <w:sz w:val="20"/>
                <w:szCs w:val="20"/>
                <w:lang w:val="ca-ES-valencia"/>
              </w:rPr>
              <w:t xml:space="preserve"> S'atorgaran </w:t>
            </w:r>
            <w:r w:rsidRPr="006803A2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  <w:lang w:val="ca-ES-valencia"/>
              </w:rPr>
              <w:t>2 punts</w:t>
            </w:r>
            <w:r w:rsidRPr="006803A2">
              <w:rPr>
                <w:rFonts w:asciiTheme="minorHAnsi" w:eastAsia="Garamond" w:hAnsiTheme="minorHAnsi" w:cstheme="minorHAnsi"/>
                <w:color w:val="000000"/>
                <w:sz w:val="20"/>
                <w:szCs w:val="20"/>
                <w:lang w:val="ca-ES-valencia"/>
              </w:rPr>
              <w:t xml:space="preserve"> a les entitats que acrediten documentalment que apliquen a les seues plantilles mesurades concretes de corresponsabilitat i conciliació de la vida personal, laboral i familiar que superen el que s'estableix legalment.</w:t>
            </w:r>
          </w:p>
        </w:tc>
      </w:tr>
      <w:tr w:rsidR="00CA384F" w:rsidRPr="006803A2" w14:paraId="0E75278B" w14:textId="77777777" w:rsidTr="00A06D0C">
        <w:trPr>
          <w:trHeight w:val="437"/>
          <w:jc w:val="center"/>
        </w:trPr>
        <w:tc>
          <w:tcPr>
            <w:tcW w:w="11005" w:type="dxa"/>
            <w:gridSpan w:val="6"/>
            <w:tcBorders>
              <w:top w:val="single" w:sz="4" w:space="0" w:color="auto"/>
              <w:left w:val="single" w:sz="12" w:space="0" w:color="276E8B" w:themeColor="accent1" w:themeShade="BF"/>
              <w:bottom w:val="single" w:sz="12" w:space="0" w:color="3494BA" w:themeColor="accent1"/>
              <w:right w:val="single" w:sz="12" w:space="0" w:color="276E8B" w:themeColor="accent1" w:themeShade="BF"/>
            </w:tcBorders>
          </w:tcPr>
          <w:p w14:paraId="45A27419" w14:textId="1825D4CA" w:rsidR="00CA384F" w:rsidRPr="006803A2" w:rsidRDefault="00103DDB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  <w:t>Descripció de les mesures de conciliació implantades:</w:t>
            </w:r>
          </w:p>
          <w:p w14:paraId="0D7D0C7B" w14:textId="77777777" w:rsidR="00103DDB" w:rsidRPr="006803A2" w:rsidRDefault="00103DDB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726FF171" w14:textId="77777777" w:rsidR="00103DDB" w:rsidRPr="006803A2" w:rsidRDefault="00103DDB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32D1ABEA" w14:textId="77777777" w:rsidR="00103DDB" w:rsidRPr="006803A2" w:rsidRDefault="00103DDB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5EB9C0CE" w14:textId="77777777" w:rsidR="00103DDB" w:rsidRPr="006803A2" w:rsidRDefault="00103DDB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  <w:p w14:paraId="61DA4AD1" w14:textId="30BD06C7" w:rsidR="00103DDB" w:rsidRPr="006803A2" w:rsidRDefault="00103DDB" w:rsidP="00C23DB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</w:p>
        </w:tc>
      </w:tr>
      <w:tr w:rsidR="00CA384F" w:rsidRPr="006803A2" w14:paraId="77533AE7" w14:textId="77777777" w:rsidTr="00A06D0C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276E8B" w:themeColor="accent1" w:themeShade="BF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530291D9" w14:textId="0220BBBA" w:rsidR="00CA384F" w:rsidRPr="006803A2" w:rsidRDefault="00CA384F" w:rsidP="00596FF4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lang w:val="ca-ES-valencia"/>
              </w:rPr>
              <w:t>C.</w:t>
            </w:r>
          </w:p>
        </w:tc>
        <w:tc>
          <w:tcPr>
            <w:tcW w:w="10387" w:type="dxa"/>
            <w:gridSpan w:val="5"/>
            <w:tcBorders>
              <w:top w:val="single" w:sz="4" w:space="0" w:color="auto"/>
              <w:left w:val="single" w:sz="12" w:space="0" w:color="3494BA" w:themeColor="accent1"/>
              <w:bottom w:val="single" w:sz="12" w:space="0" w:color="276E8B" w:themeColor="accent1" w:themeShade="BF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0F827A50" w14:textId="158F1BAE" w:rsidR="00CA384F" w:rsidRPr="006803A2" w:rsidRDefault="00CA384F" w:rsidP="00596FF4">
            <w:pPr>
              <w:pStyle w:val="NormalWeb"/>
              <w:suppressLineNumbers/>
              <w:spacing w:before="0" w:after="0"/>
              <w:jc w:val="both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ca-ES-valencia" w:eastAsia="es-ES" w:bidi="ar-SA"/>
              </w:rPr>
            </w:pPr>
            <w:r w:rsidRPr="006803A2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Suport econòmic a projectes o entitats sense ànim de lucre dedicades a l'atenció de personal vulnerables (màxim 2 punts). </w:t>
            </w:r>
            <w:r w:rsidRPr="006803A2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ca-ES-valencia" w:eastAsia="es-ES" w:bidi="ar-SA"/>
              </w:rPr>
              <w:t>Es valorarà exclusivament l'acreditació dels suports econòmics realitzats per la sol·licitant a projectes o entitats sense ànim de lucre que es destinen a l'atenció de persones vulnerables, durant l'exercici 202</w:t>
            </w:r>
            <w:r w:rsidR="00A04AED" w:rsidRPr="006803A2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ca-ES-valencia" w:eastAsia="es-ES" w:bidi="ar-SA"/>
              </w:rPr>
              <w:t>3</w:t>
            </w:r>
            <w:r w:rsidRPr="006803A2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 i fins a la presentació de la sol·licitud.</w:t>
            </w:r>
          </w:p>
          <w:p w14:paraId="2D887824" w14:textId="77777777" w:rsidR="00CA384F" w:rsidRPr="006803A2" w:rsidRDefault="00CA384F" w:rsidP="00CA384F">
            <w:pPr>
              <w:pStyle w:val="NormalWeb"/>
              <w:numPr>
                <w:ilvl w:val="0"/>
                <w:numId w:val="23"/>
              </w:numPr>
              <w:suppressLineNumbers/>
              <w:spacing w:before="0" w:after="0"/>
              <w:jc w:val="both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ca-ES-valencia" w:eastAsia="es-ES" w:bidi="ar-SA"/>
              </w:rPr>
            </w:pPr>
            <w:r w:rsidRPr="006803A2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ca-ES-valencia" w:eastAsia="es-ES" w:bidi="ar-SA"/>
              </w:rPr>
              <w:t>0,5 punts per aportacions inferiors a 1.000 euros.</w:t>
            </w:r>
          </w:p>
          <w:p w14:paraId="3EAE099E" w14:textId="2E259AB5" w:rsidR="00CA384F" w:rsidRPr="006803A2" w:rsidRDefault="00CA384F" w:rsidP="00CA384F">
            <w:pPr>
              <w:pStyle w:val="NormalWeb"/>
              <w:numPr>
                <w:ilvl w:val="0"/>
                <w:numId w:val="23"/>
              </w:numPr>
              <w:suppressLineNumbers/>
              <w:spacing w:before="0" w:after="0"/>
              <w:jc w:val="both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ca-ES-valencia" w:eastAsia="es-ES" w:bidi="ar-SA"/>
              </w:rPr>
            </w:pPr>
            <w:r w:rsidRPr="006803A2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ca-ES-valencia" w:eastAsia="es-ES" w:bidi="ar-SA"/>
              </w:rPr>
              <w:t>1 punt per aportacions entre 1.001 i 3</w:t>
            </w:r>
            <w:r w:rsidR="00A04AED" w:rsidRPr="006803A2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ca-ES-valencia" w:eastAsia="es-ES" w:bidi="ar-SA"/>
              </w:rPr>
              <w:t>.</w:t>
            </w:r>
            <w:r w:rsidRPr="006803A2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ca-ES-valencia" w:eastAsia="es-ES" w:bidi="ar-SA"/>
              </w:rPr>
              <w:t>000 euros.</w:t>
            </w:r>
          </w:p>
          <w:p w14:paraId="33AFE334" w14:textId="0FFA4545" w:rsidR="00CA384F" w:rsidRPr="006803A2" w:rsidRDefault="00CA384F" w:rsidP="00CA384F">
            <w:pPr>
              <w:pStyle w:val="NormalWeb"/>
              <w:numPr>
                <w:ilvl w:val="0"/>
                <w:numId w:val="23"/>
              </w:numPr>
              <w:suppressLineNumbers/>
              <w:spacing w:before="0" w:after="0"/>
              <w:jc w:val="both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ca-ES-valencia" w:eastAsia="es-ES" w:bidi="ar-SA"/>
              </w:rPr>
            </w:pPr>
            <w:r w:rsidRPr="006803A2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ca-ES-valencia" w:eastAsia="es-ES" w:bidi="ar-SA"/>
              </w:rPr>
              <w:t>1,5 punts per aportacions entre 3</w:t>
            </w:r>
            <w:r w:rsidR="00581482" w:rsidRPr="006803A2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ca-ES-valencia" w:eastAsia="es-ES" w:bidi="ar-SA"/>
              </w:rPr>
              <w:t>.</w:t>
            </w:r>
            <w:r w:rsidRPr="006803A2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ca-ES-valencia" w:eastAsia="es-ES" w:bidi="ar-SA"/>
              </w:rPr>
              <w:t>001 i 5</w:t>
            </w:r>
            <w:r w:rsidR="00581482" w:rsidRPr="006803A2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ca-ES-valencia" w:eastAsia="es-ES" w:bidi="ar-SA"/>
              </w:rPr>
              <w:t>.</w:t>
            </w:r>
            <w:r w:rsidRPr="006803A2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ca-ES-valencia" w:eastAsia="es-ES" w:bidi="ar-SA"/>
              </w:rPr>
              <w:t>000 euros</w:t>
            </w:r>
            <w:r w:rsidR="00581482" w:rsidRPr="006803A2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ca-ES-valencia" w:eastAsia="es-ES" w:bidi="ar-SA"/>
              </w:rPr>
              <w:t>.</w:t>
            </w:r>
          </w:p>
          <w:p w14:paraId="24A20980" w14:textId="4B97BABC" w:rsidR="00581482" w:rsidRPr="006803A2" w:rsidRDefault="00581482" w:rsidP="00CA384F">
            <w:pPr>
              <w:pStyle w:val="NormalWeb"/>
              <w:numPr>
                <w:ilvl w:val="0"/>
                <w:numId w:val="23"/>
              </w:numPr>
              <w:suppressLineNumbers/>
              <w:spacing w:before="0" w:after="0"/>
              <w:jc w:val="both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ca-ES-valencia" w:eastAsia="es-ES" w:bidi="ar-SA"/>
              </w:rPr>
            </w:pPr>
            <w:r w:rsidRPr="006803A2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ca-ES-valencia" w:eastAsia="es-ES" w:bidi="ar-SA"/>
              </w:rPr>
              <w:t>2 punts per aportacions superiors a 5.00</w:t>
            </w:r>
            <w:r w:rsidR="00A04AED" w:rsidRPr="006803A2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ca-ES-valencia" w:eastAsia="es-ES" w:bidi="ar-SA"/>
              </w:rPr>
              <w:t>0</w:t>
            </w:r>
            <w:r w:rsidRPr="006803A2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ca-ES-valencia" w:eastAsia="es-ES" w:bidi="ar-SA"/>
              </w:rPr>
              <w:t xml:space="preserve"> euros.</w:t>
            </w:r>
          </w:p>
        </w:tc>
      </w:tr>
      <w:tr w:rsidR="00CA384F" w:rsidRPr="006803A2" w14:paraId="58ABD3DD" w14:textId="77777777" w:rsidTr="00A06D0C">
        <w:trPr>
          <w:trHeight w:val="437"/>
          <w:jc w:val="center"/>
        </w:trPr>
        <w:tc>
          <w:tcPr>
            <w:tcW w:w="11005" w:type="dxa"/>
            <w:gridSpan w:val="6"/>
            <w:tcBorders>
              <w:top w:val="single" w:sz="4" w:space="0" w:color="auto"/>
              <w:left w:val="single" w:sz="12" w:space="0" w:color="3494BA" w:themeColor="accent1"/>
              <w:bottom w:val="single" w:sz="12" w:space="0" w:color="276E8B" w:themeColor="accent1" w:themeShade="BF"/>
              <w:right w:val="single" w:sz="12" w:space="0" w:color="3494BA" w:themeColor="accent1"/>
            </w:tcBorders>
            <w:vAlign w:val="center"/>
          </w:tcPr>
          <w:p w14:paraId="4F07B417" w14:textId="43389023" w:rsidR="00CA384F" w:rsidRPr="006803A2" w:rsidRDefault="00103DDB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</w:pPr>
            <w:r w:rsidRPr="006803A2">
              <w:rPr>
                <w:rFonts w:asciiTheme="minorHAnsi" w:eastAsia="Garamond" w:hAnsiTheme="minorHAnsi" w:cstheme="minorHAnsi"/>
                <w:b/>
                <w:sz w:val="20"/>
                <w:szCs w:val="20"/>
                <w:lang w:val="ca-ES-valencia"/>
              </w:rPr>
              <w:t>Descripció dels suports econòmics, les entitats beneficiàries i la finalitat social secundada:</w:t>
            </w:r>
          </w:p>
          <w:p w14:paraId="7594C014" w14:textId="77777777" w:rsidR="00CA384F" w:rsidRPr="006803A2" w:rsidRDefault="00CA384F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highlight w:val="yellow"/>
                <w:lang w:val="ca-ES-valencia"/>
              </w:rPr>
            </w:pPr>
          </w:p>
          <w:p w14:paraId="6699A46B" w14:textId="172687BD" w:rsidR="00CA384F" w:rsidRPr="006803A2" w:rsidRDefault="00CA384F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highlight w:val="yellow"/>
                <w:lang w:val="ca-ES-valencia"/>
              </w:rPr>
            </w:pPr>
          </w:p>
          <w:p w14:paraId="3C321C87" w14:textId="697D29BA" w:rsidR="00103DDB" w:rsidRPr="006803A2" w:rsidRDefault="00103DDB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highlight w:val="yellow"/>
                <w:lang w:val="ca-ES-valencia"/>
              </w:rPr>
            </w:pPr>
          </w:p>
          <w:p w14:paraId="01B6B7BD" w14:textId="59B3881A" w:rsidR="00103DDB" w:rsidRPr="006803A2" w:rsidRDefault="00103DDB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highlight w:val="yellow"/>
                <w:lang w:val="ca-ES-valencia"/>
              </w:rPr>
            </w:pPr>
          </w:p>
          <w:p w14:paraId="5779415C" w14:textId="61CD5730" w:rsidR="00103DDB" w:rsidRPr="006803A2" w:rsidRDefault="00103DDB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highlight w:val="yellow"/>
                <w:lang w:val="ca-ES-valencia"/>
              </w:rPr>
            </w:pPr>
          </w:p>
          <w:p w14:paraId="1D96B471" w14:textId="77777777" w:rsidR="00103DDB" w:rsidRPr="006803A2" w:rsidRDefault="00103DDB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highlight w:val="yellow"/>
                <w:lang w:val="ca-ES-valencia"/>
              </w:rPr>
            </w:pPr>
          </w:p>
          <w:p w14:paraId="2F457F1A" w14:textId="77777777" w:rsidR="00CA384F" w:rsidRPr="006803A2" w:rsidRDefault="00CA384F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highlight w:val="yellow"/>
                <w:lang w:val="ca-ES-valencia"/>
              </w:rPr>
            </w:pPr>
          </w:p>
          <w:p w14:paraId="1829E74F" w14:textId="77777777" w:rsidR="00CA384F" w:rsidRPr="006803A2" w:rsidRDefault="00CA384F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highlight w:val="yellow"/>
                <w:lang w:val="ca-ES-valencia"/>
              </w:rPr>
            </w:pPr>
          </w:p>
          <w:p w14:paraId="1A9B7387" w14:textId="77777777" w:rsidR="00CA384F" w:rsidRPr="006803A2" w:rsidRDefault="00CA384F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highlight w:val="yellow"/>
                <w:lang w:val="ca-ES-valencia"/>
              </w:rPr>
            </w:pPr>
          </w:p>
        </w:tc>
      </w:tr>
    </w:tbl>
    <w:p w14:paraId="38C7279E" w14:textId="77777777" w:rsidR="00581482" w:rsidRPr="006803A2" w:rsidRDefault="00581482" w:rsidP="00522D7A">
      <w:pPr>
        <w:jc w:val="both"/>
        <w:rPr>
          <w:rFonts w:asciiTheme="minorHAnsi" w:eastAsia="Garamond" w:hAnsiTheme="minorHAnsi" w:cstheme="minorHAnsi"/>
          <w:color w:val="000000"/>
          <w:sz w:val="20"/>
          <w:szCs w:val="20"/>
          <w:lang w:val="ca-ES-valencia"/>
        </w:rPr>
      </w:pPr>
    </w:p>
    <w:p w14:paraId="17402ED6" w14:textId="77777777" w:rsidR="00581482" w:rsidRPr="006803A2" w:rsidRDefault="00581482" w:rsidP="00522D7A">
      <w:pPr>
        <w:jc w:val="both"/>
        <w:rPr>
          <w:rFonts w:asciiTheme="minorHAnsi" w:eastAsia="Garamond" w:hAnsiTheme="minorHAnsi" w:cstheme="minorHAnsi"/>
          <w:color w:val="000000"/>
          <w:sz w:val="20"/>
          <w:szCs w:val="20"/>
          <w:lang w:val="ca-ES-valencia"/>
        </w:rPr>
      </w:pPr>
    </w:p>
    <w:sectPr w:rsidR="00581482" w:rsidRPr="006803A2">
      <w:footerReference w:type="default" r:id="rId9"/>
      <w:pgSz w:w="11906" w:h="16838"/>
      <w:pgMar w:top="1134" w:right="1134" w:bottom="1648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BB31" w14:textId="77777777" w:rsidR="00FD0B72" w:rsidRDefault="00CF0B76">
      <w:r>
        <w:separator/>
      </w:r>
    </w:p>
  </w:endnote>
  <w:endnote w:type="continuationSeparator" w:id="0">
    <w:p w14:paraId="3961583F" w14:textId="77777777" w:rsidR="00FD0B72" w:rsidRDefault="00CF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144867"/>
      <w:docPartObj>
        <w:docPartGallery w:val="Page Numbers (Bottom of Page)"/>
        <w:docPartUnique/>
      </w:docPartObj>
    </w:sdtPr>
    <w:sdtEndPr/>
    <w:sdtContent>
      <w:p w14:paraId="525F1C5E" w14:textId="2B3D8D97" w:rsidR="00D77050" w:rsidRPr="0043178A" w:rsidRDefault="006941F7" w:rsidP="0043178A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24D886" wp14:editId="2073FD8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35C07" w14:textId="77777777" w:rsidR="006941F7" w:rsidRDefault="006941F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8B6C0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58B6C0" w:themeColor="accent2"/>
                                </w:rPr>
                                <w:t>2</w:t>
                              </w:r>
                              <w:r>
                                <w:rPr>
                                  <w:color w:val="58B6C0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324D886" id="Rectángulo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77935C07" w14:textId="77777777" w:rsidR="006941F7" w:rsidRDefault="006941F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8B6C0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58B6C0" w:themeColor="accent2"/>
                          </w:rPr>
                          <w:t>2</w:t>
                        </w:r>
                        <w:r>
                          <w:rPr>
                            <w:color w:val="58B6C0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9624" w14:textId="77777777" w:rsidR="00FD0B72" w:rsidRDefault="00CF0B76">
      <w:r>
        <w:separator/>
      </w:r>
    </w:p>
  </w:footnote>
  <w:footnote w:type="continuationSeparator" w:id="0">
    <w:p w14:paraId="5F9F8399" w14:textId="77777777" w:rsidR="00FD0B72" w:rsidRDefault="00CF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44BA"/>
    <w:multiLevelType w:val="multilevel"/>
    <w:tmpl w:val="A104A3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67B26"/>
    <w:multiLevelType w:val="multilevel"/>
    <w:tmpl w:val="59D0D3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C6253"/>
    <w:multiLevelType w:val="hybridMultilevel"/>
    <w:tmpl w:val="A77A92B0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E282C8E"/>
    <w:multiLevelType w:val="multilevel"/>
    <w:tmpl w:val="E6BC7A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318E"/>
    <w:multiLevelType w:val="multilevel"/>
    <w:tmpl w:val="83C233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7044D"/>
    <w:multiLevelType w:val="hybridMultilevel"/>
    <w:tmpl w:val="51BA9D9E"/>
    <w:lvl w:ilvl="0" w:tplc="0C0A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25FD2554"/>
    <w:multiLevelType w:val="multilevel"/>
    <w:tmpl w:val="708E6E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F3A64"/>
    <w:multiLevelType w:val="multilevel"/>
    <w:tmpl w:val="B9D265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75E4F"/>
    <w:multiLevelType w:val="multilevel"/>
    <w:tmpl w:val="A44C72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2B57BEA"/>
    <w:multiLevelType w:val="multilevel"/>
    <w:tmpl w:val="1F9866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6219E4"/>
    <w:multiLevelType w:val="multilevel"/>
    <w:tmpl w:val="F086E3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44497"/>
    <w:multiLevelType w:val="multilevel"/>
    <w:tmpl w:val="10F4CA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2B5564"/>
    <w:multiLevelType w:val="multilevel"/>
    <w:tmpl w:val="24CE62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D00BF"/>
    <w:multiLevelType w:val="multilevel"/>
    <w:tmpl w:val="80D27D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BCB"/>
    <w:multiLevelType w:val="multilevel"/>
    <w:tmpl w:val="F086E3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F8385F"/>
    <w:multiLevelType w:val="multilevel"/>
    <w:tmpl w:val="C4A0AA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7956E8"/>
    <w:multiLevelType w:val="multilevel"/>
    <w:tmpl w:val="9F40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07E16DA"/>
    <w:multiLevelType w:val="multilevel"/>
    <w:tmpl w:val="D466E2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37463E"/>
    <w:multiLevelType w:val="multilevel"/>
    <w:tmpl w:val="F086E3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861C80"/>
    <w:multiLevelType w:val="multilevel"/>
    <w:tmpl w:val="0A1664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595967"/>
    <w:multiLevelType w:val="multilevel"/>
    <w:tmpl w:val="0D3274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985A56"/>
    <w:multiLevelType w:val="multilevel"/>
    <w:tmpl w:val="9E86E2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33380A"/>
    <w:multiLevelType w:val="multilevel"/>
    <w:tmpl w:val="51CC63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2503479">
    <w:abstractNumId w:val="4"/>
  </w:num>
  <w:num w:numId="2" w16cid:durableId="1261985261">
    <w:abstractNumId w:val="22"/>
  </w:num>
  <w:num w:numId="3" w16cid:durableId="1597399394">
    <w:abstractNumId w:val="3"/>
  </w:num>
  <w:num w:numId="4" w16cid:durableId="1037782020">
    <w:abstractNumId w:val="1"/>
  </w:num>
  <w:num w:numId="5" w16cid:durableId="787511044">
    <w:abstractNumId w:val="12"/>
  </w:num>
  <w:num w:numId="6" w16cid:durableId="139008128">
    <w:abstractNumId w:val="7"/>
    <w:lvlOverride w:ilvl="0">
      <w:startOverride w:val="1"/>
    </w:lvlOverride>
  </w:num>
  <w:num w:numId="7" w16cid:durableId="549847958">
    <w:abstractNumId w:val="6"/>
  </w:num>
  <w:num w:numId="8" w16cid:durableId="1621834102">
    <w:abstractNumId w:val="9"/>
  </w:num>
  <w:num w:numId="9" w16cid:durableId="1874033405">
    <w:abstractNumId w:val="21"/>
  </w:num>
  <w:num w:numId="10" w16cid:durableId="757866276">
    <w:abstractNumId w:val="17"/>
  </w:num>
  <w:num w:numId="11" w16cid:durableId="522860869">
    <w:abstractNumId w:val="0"/>
  </w:num>
  <w:num w:numId="12" w16cid:durableId="115568721">
    <w:abstractNumId w:val="15"/>
  </w:num>
  <w:num w:numId="13" w16cid:durableId="1297102690">
    <w:abstractNumId w:val="19"/>
    <w:lvlOverride w:ilvl="0">
      <w:startOverride w:val="1"/>
    </w:lvlOverride>
  </w:num>
  <w:num w:numId="14" w16cid:durableId="851652058">
    <w:abstractNumId w:val="20"/>
  </w:num>
  <w:num w:numId="15" w16cid:durableId="821891486">
    <w:abstractNumId w:val="11"/>
  </w:num>
  <w:num w:numId="16" w16cid:durableId="2031564834">
    <w:abstractNumId w:val="13"/>
  </w:num>
  <w:num w:numId="17" w16cid:durableId="539711884">
    <w:abstractNumId w:val="10"/>
    <w:lvlOverride w:ilvl="0">
      <w:startOverride w:val="1"/>
    </w:lvlOverride>
  </w:num>
  <w:num w:numId="18" w16cid:durableId="1194265169">
    <w:abstractNumId w:val="18"/>
  </w:num>
  <w:num w:numId="19" w16cid:durableId="206531721">
    <w:abstractNumId w:val="14"/>
  </w:num>
  <w:num w:numId="20" w16cid:durableId="306982914">
    <w:abstractNumId w:val="8"/>
  </w:num>
  <w:num w:numId="21" w16cid:durableId="898055202">
    <w:abstractNumId w:val="2"/>
  </w:num>
  <w:num w:numId="22" w16cid:durableId="1955095526">
    <w:abstractNumId w:val="16"/>
  </w:num>
  <w:num w:numId="23" w16cid:durableId="1319190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50"/>
    <w:rsid w:val="00011F99"/>
    <w:rsid w:val="000206BC"/>
    <w:rsid w:val="00024905"/>
    <w:rsid w:val="00031740"/>
    <w:rsid w:val="000349A8"/>
    <w:rsid w:val="000D1E78"/>
    <w:rsid w:val="000F0C68"/>
    <w:rsid w:val="00103DDB"/>
    <w:rsid w:val="001071CB"/>
    <w:rsid w:val="00124776"/>
    <w:rsid w:val="00132B93"/>
    <w:rsid w:val="00161F26"/>
    <w:rsid w:val="001629A1"/>
    <w:rsid w:val="00174FEE"/>
    <w:rsid w:val="001C0E48"/>
    <w:rsid w:val="00292232"/>
    <w:rsid w:val="002C3031"/>
    <w:rsid w:val="002D0B0E"/>
    <w:rsid w:val="002D6C28"/>
    <w:rsid w:val="002E04DB"/>
    <w:rsid w:val="00361631"/>
    <w:rsid w:val="003618EE"/>
    <w:rsid w:val="003639C7"/>
    <w:rsid w:val="00365816"/>
    <w:rsid w:val="003745D5"/>
    <w:rsid w:val="00380913"/>
    <w:rsid w:val="003B199A"/>
    <w:rsid w:val="003E7251"/>
    <w:rsid w:val="0043178A"/>
    <w:rsid w:val="00442AA8"/>
    <w:rsid w:val="0047164D"/>
    <w:rsid w:val="00483735"/>
    <w:rsid w:val="00490361"/>
    <w:rsid w:val="00493256"/>
    <w:rsid w:val="00495389"/>
    <w:rsid w:val="004A355C"/>
    <w:rsid w:val="004A39B4"/>
    <w:rsid w:val="004A7C20"/>
    <w:rsid w:val="004F0807"/>
    <w:rsid w:val="00522D7A"/>
    <w:rsid w:val="005430A6"/>
    <w:rsid w:val="00566659"/>
    <w:rsid w:val="00581482"/>
    <w:rsid w:val="005A0166"/>
    <w:rsid w:val="005B5789"/>
    <w:rsid w:val="005C0F46"/>
    <w:rsid w:val="005E0532"/>
    <w:rsid w:val="005E301A"/>
    <w:rsid w:val="00654DED"/>
    <w:rsid w:val="006803A2"/>
    <w:rsid w:val="006941F7"/>
    <w:rsid w:val="006A6E15"/>
    <w:rsid w:val="006D359F"/>
    <w:rsid w:val="006E1546"/>
    <w:rsid w:val="006E1B8A"/>
    <w:rsid w:val="006E5F12"/>
    <w:rsid w:val="007001F7"/>
    <w:rsid w:val="00702795"/>
    <w:rsid w:val="00714D1F"/>
    <w:rsid w:val="007344A6"/>
    <w:rsid w:val="007548AA"/>
    <w:rsid w:val="00754CE3"/>
    <w:rsid w:val="007A3504"/>
    <w:rsid w:val="007A5711"/>
    <w:rsid w:val="007B6506"/>
    <w:rsid w:val="007C3F3E"/>
    <w:rsid w:val="007E3ED0"/>
    <w:rsid w:val="00801331"/>
    <w:rsid w:val="0081274F"/>
    <w:rsid w:val="00813F19"/>
    <w:rsid w:val="00822EFE"/>
    <w:rsid w:val="00827382"/>
    <w:rsid w:val="00833BEE"/>
    <w:rsid w:val="00853AC5"/>
    <w:rsid w:val="008A3BA2"/>
    <w:rsid w:val="008B53A7"/>
    <w:rsid w:val="008E630A"/>
    <w:rsid w:val="0095452B"/>
    <w:rsid w:val="00967014"/>
    <w:rsid w:val="00983F82"/>
    <w:rsid w:val="009E56C3"/>
    <w:rsid w:val="00A04AED"/>
    <w:rsid w:val="00A058A6"/>
    <w:rsid w:val="00A06D0C"/>
    <w:rsid w:val="00A36755"/>
    <w:rsid w:val="00A36DFB"/>
    <w:rsid w:val="00A53F89"/>
    <w:rsid w:val="00A85CC1"/>
    <w:rsid w:val="00A92C4E"/>
    <w:rsid w:val="00A961DA"/>
    <w:rsid w:val="00AB6631"/>
    <w:rsid w:val="00AC738E"/>
    <w:rsid w:val="00AD65ED"/>
    <w:rsid w:val="00AE0F5E"/>
    <w:rsid w:val="00AE6A7F"/>
    <w:rsid w:val="00AF6E29"/>
    <w:rsid w:val="00B3307A"/>
    <w:rsid w:val="00B51602"/>
    <w:rsid w:val="00B62F97"/>
    <w:rsid w:val="00B765AE"/>
    <w:rsid w:val="00BB220A"/>
    <w:rsid w:val="00BD0BAD"/>
    <w:rsid w:val="00BF1D50"/>
    <w:rsid w:val="00C23DBE"/>
    <w:rsid w:val="00C306DB"/>
    <w:rsid w:val="00C50CA5"/>
    <w:rsid w:val="00C7767F"/>
    <w:rsid w:val="00C80C6D"/>
    <w:rsid w:val="00C87831"/>
    <w:rsid w:val="00CA384F"/>
    <w:rsid w:val="00CA6164"/>
    <w:rsid w:val="00CF0B76"/>
    <w:rsid w:val="00D226F3"/>
    <w:rsid w:val="00D30B73"/>
    <w:rsid w:val="00D44DFE"/>
    <w:rsid w:val="00D77050"/>
    <w:rsid w:val="00DA3BF4"/>
    <w:rsid w:val="00DA6732"/>
    <w:rsid w:val="00DC3DA5"/>
    <w:rsid w:val="00DE4ED7"/>
    <w:rsid w:val="00E01FF4"/>
    <w:rsid w:val="00E06F3E"/>
    <w:rsid w:val="00E11DD4"/>
    <w:rsid w:val="00E20BBC"/>
    <w:rsid w:val="00E47EC1"/>
    <w:rsid w:val="00E90869"/>
    <w:rsid w:val="00E9713C"/>
    <w:rsid w:val="00EA4ED5"/>
    <w:rsid w:val="00EA735B"/>
    <w:rsid w:val="00EC0B42"/>
    <w:rsid w:val="00ED36C2"/>
    <w:rsid w:val="00F27D12"/>
    <w:rsid w:val="00F450FE"/>
    <w:rsid w:val="00F45BA9"/>
    <w:rsid w:val="00F64E47"/>
    <w:rsid w:val="00FD0B72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07ECE62"/>
  <w15:docId w15:val="{719CE7DB-652D-4D04-B0B4-5BBBE1BC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qFormat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Ningunalista">
    <w:name w:val="Ninguna lista"/>
    <w:qFormat/>
  </w:style>
  <w:style w:type="character" w:styleId="Textoennegrita">
    <w:name w:val="Strong"/>
    <w:basedOn w:val="Fuentedeprrafopredeter"/>
    <w:uiPriority w:val="22"/>
    <w:qFormat/>
    <w:rsid w:val="000349A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3178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43178A"/>
    <w:rPr>
      <w:szCs w:val="21"/>
    </w:rPr>
  </w:style>
  <w:style w:type="paragraph" w:styleId="Sinespaciado">
    <w:name w:val="No Spacing"/>
    <w:link w:val="SinespaciadoCar"/>
    <w:uiPriority w:val="1"/>
    <w:qFormat/>
    <w:rsid w:val="0043178A"/>
    <w:pPr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es-ES" w:bidi="ar-S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3178A"/>
    <w:rPr>
      <w:rFonts w:asciiTheme="minorHAnsi" w:eastAsiaTheme="minorEastAsia" w:hAnsiTheme="minorHAnsi" w:cstheme="minorBidi"/>
      <w:kern w:val="0"/>
      <w:sz w:val="22"/>
      <w:szCs w:val="22"/>
      <w:lang w:eastAsia="es-ES" w:bidi="ar-SA"/>
    </w:rPr>
  </w:style>
  <w:style w:type="paragraph" w:customStyle="1" w:styleId="Standard">
    <w:name w:val="Standard"/>
    <w:rsid w:val="00132B93"/>
    <w:pPr>
      <w:widowControl w:val="0"/>
      <w:suppressLineNumbers/>
      <w:autoSpaceDN w:val="0"/>
      <w:spacing w:line="397" w:lineRule="atLeast"/>
      <w:ind w:left="397"/>
    </w:pPr>
    <w:rPr>
      <w:rFonts w:ascii="Roboto" w:eastAsia="Roboto" w:hAnsi="Roboto" w:cs="Roboto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9A210-9B47-46CC-AB6F-1A3116C0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1224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GRAU, ALEXIA</dc:creator>
  <dc:description/>
  <cp:lastModifiedBy>SIMARRO PARREÑO, ROCIO</cp:lastModifiedBy>
  <cp:revision>18</cp:revision>
  <cp:lastPrinted>2019-07-15T12:35:00Z</cp:lastPrinted>
  <dcterms:created xsi:type="dcterms:W3CDTF">2023-02-01T08:46:00Z</dcterms:created>
  <dcterms:modified xsi:type="dcterms:W3CDTF">2023-03-16T08:51:00Z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