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05" w:type="dxa"/>
        <w:jc w:val="center"/>
        <w:tblLayout w:type="fixed"/>
        <w:tblCellMar>
          <w:top w:w="55" w:type="dxa"/>
          <w:left w:w="55" w:type="dxa"/>
          <w:bottom w:w="55" w:type="dxa"/>
          <w:right w:w="55" w:type="dxa"/>
        </w:tblCellMar>
        <w:tblLook w:val="04A0" w:firstRow="1" w:lastRow="0" w:firstColumn="1" w:lastColumn="0" w:noHBand="0" w:noVBand="1"/>
      </w:tblPr>
      <w:tblGrid>
        <w:gridCol w:w="618"/>
        <w:gridCol w:w="1607"/>
        <w:gridCol w:w="8780"/>
      </w:tblGrid>
      <w:tr w:rsidR="00D77050" w:rsidRPr="00BF1D50" w14:paraId="0C4D4558" w14:textId="77777777" w:rsidTr="00BB220A">
        <w:trPr>
          <w:trHeight w:val="909"/>
          <w:jc w:val="center"/>
        </w:trPr>
        <w:tc>
          <w:tcPr>
            <w:tcW w:w="2225" w:type="dxa"/>
            <w:gridSpan w:val="2"/>
            <w:tcBorders>
              <w:top w:val="single" w:sz="12" w:space="0" w:color="3494BA" w:themeColor="accent1"/>
              <w:left w:val="single" w:sz="12" w:space="0" w:color="3494BA" w:themeColor="accent1"/>
              <w:bottom w:val="single" w:sz="12" w:space="0" w:color="3494BA" w:themeColor="accent1"/>
              <w:right w:val="single" w:sz="12" w:space="0" w:color="3494BA" w:themeColor="accent1"/>
            </w:tcBorders>
          </w:tcPr>
          <w:p w14:paraId="3D3BD0AA" w14:textId="77777777" w:rsidR="00D77050" w:rsidRPr="00BF1D50" w:rsidRDefault="00CF0B76" w:rsidP="00C87831">
            <w:pPr>
              <w:pStyle w:val="Contenidodelatabla"/>
              <w:jc w:val="both"/>
              <w:rPr>
                <w:rFonts w:asciiTheme="minorHAnsi" w:hAnsiTheme="minorHAnsi" w:cstheme="minorHAnsi"/>
                <w:b/>
                <w:bCs/>
                <w:sz w:val="26"/>
                <w:szCs w:val="26"/>
              </w:rPr>
            </w:pPr>
            <w:r w:rsidRPr="00BF1D50">
              <w:rPr>
                <w:rFonts w:asciiTheme="minorHAnsi" w:hAnsiTheme="minorHAnsi" w:cstheme="minorHAnsi"/>
                <w:b/>
                <w:bCs/>
                <w:noProof/>
                <w:sz w:val="26"/>
                <w:szCs w:val="26"/>
              </w:rPr>
              <w:drawing>
                <wp:anchor distT="0" distB="0" distL="0" distR="0" simplePos="0" relativeHeight="2" behindDoc="0" locked="0" layoutInCell="0" allowOverlap="1" wp14:anchorId="185CC976" wp14:editId="3AA97462">
                  <wp:simplePos x="0" y="0"/>
                  <wp:positionH relativeFrom="column">
                    <wp:posOffset>-13970</wp:posOffset>
                  </wp:positionH>
                  <wp:positionV relativeFrom="paragraph">
                    <wp:posOffset>27940</wp:posOffset>
                  </wp:positionV>
                  <wp:extent cx="1370965" cy="701040"/>
                  <wp:effectExtent l="0" t="0" r="0" b="0"/>
                  <wp:wrapSquare wrapText="largest"/>
                  <wp:docPr id="1" name="Imag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1"/>
                          <pic:cNvPicPr>
                            <a:picLocks noChangeAspect="1" noChangeArrowheads="1"/>
                          </pic:cNvPicPr>
                        </pic:nvPicPr>
                        <pic:blipFill>
                          <a:blip r:embed="rId8"/>
                          <a:stretch>
                            <a:fillRect/>
                          </a:stretch>
                        </pic:blipFill>
                        <pic:spPr bwMode="auto">
                          <a:xfrm>
                            <a:off x="0" y="0"/>
                            <a:ext cx="1370965" cy="701040"/>
                          </a:xfrm>
                          <a:prstGeom prst="rect">
                            <a:avLst/>
                          </a:prstGeom>
                        </pic:spPr>
                      </pic:pic>
                    </a:graphicData>
                  </a:graphic>
                </wp:anchor>
              </w:drawing>
            </w:r>
          </w:p>
        </w:tc>
        <w:tc>
          <w:tcPr>
            <w:tcW w:w="8780" w:type="dxa"/>
            <w:tcBorders>
              <w:top w:val="single" w:sz="12" w:space="0" w:color="3494BA" w:themeColor="accent1"/>
              <w:left w:val="single" w:sz="12" w:space="0" w:color="3494BA" w:themeColor="accent1"/>
              <w:bottom w:val="single" w:sz="12" w:space="0" w:color="3494BA" w:themeColor="accent1"/>
              <w:right w:val="single" w:sz="12" w:space="0" w:color="3494BA" w:themeColor="accent1"/>
            </w:tcBorders>
            <w:vAlign w:val="center"/>
          </w:tcPr>
          <w:p w14:paraId="12D18E50" w14:textId="5357B3BF" w:rsidR="00D77050" w:rsidRPr="00BF1D50" w:rsidRDefault="00CF0B76" w:rsidP="00C87831">
            <w:pPr>
              <w:pStyle w:val="Contenidodelatabla"/>
              <w:jc w:val="center"/>
              <w:rPr>
                <w:rFonts w:asciiTheme="minorHAnsi" w:hAnsiTheme="minorHAnsi" w:cstheme="minorHAnsi"/>
                <w:b/>
                <w:bCs/>
              </w:rPr>
            </w:pPr>
            <w:r w:rsidRPr="00BF1D50">
              <w:rPr>
                <w:rFonts w:asciiTheme="minorHAnsi" w:hAnsiTheme="minorHAnsi" w:cstheme="minorHAnsi"/>
                <w:b/>
                <w:bCs/>
              </w:rPr>
              <w:t xml:space="preserve">MODELO </w:t>
            </w:r>
            <w:r w:rsidR="00B51602">
              <w:rPr>
                <w:rFonts w:asciiTheme="minorHAnsi" w:hAnsiTheme="minorHAnsi" w:cstheme="minorHAnsi"/>
                <w:b/>
                <w:bCs/>
              </w:rPr>
              <w:t xml:space="preserve">DE </w:t>
            </w:r>
            <w:r w:rsidRPr="00BF1D50">
              <w:rPr>
                <w:rFonts w:asciiTheme="minorHAnsi" w:hAnsiTheme="minorHAnsi" w:cstheme="minorHAnsi"/>
                <w:b/>
                <w:bCs/>
              </w:rPr>
              <w:t xml:space="preserve">MEMORIA </w:t>
            </w:r>
            <w:r w:rsidR="004A7C20">
              <w:rPr>
                <w:rFonts w:asciiTheme="minorHAnsi" w:hAnsiTheme="minorHAnsi" w:cstheme="minorHAnsi"/>
                <w:b/>
                <w:bCs/>
              </w:rPr>
              <w:t>DESCRIPTIVA</w:t>
            </w:r>
            <w:r w:rsidRPr="00BF1D50">
              <w:rPr>
                <w:rFonts w:asciiTheme="minorHAnsi" w:hAnsiTheme="minorHAnsi" w:cstheme="minorHAnsi"/>
                <w:b/>
                <w:bCs/>
              </w:rPr>
              <w:t xml:space="preserve"> (INPYME</w:t>
            </w:r>
            <w:r w:rsidR="00B3307A">
              <w:rPr>
                <w:rFonts w:asciiTheme="minorHAnsi" w:hAnsiTheme="minorHAnsi" w:cstheme="minorHAnsi"/>
                <w:b/>
                <w:bCs/>
              </w:rPr>
              <w:t xml:space="preserve"> 2023</w:t>
            </w:r>
            <w:r w:rsidRPr="00BF1D50">
              <w:rPr>
                <w:rFonts w:asciiTheme="minorHAnsi" w:hAnsiTheme="minorHAnsi" w:cstheme="minorHAnsi"/>
                <w:b/>
                <w:bCs/>
              </w:rPr>
              <w:t>)</w:t>
            </w:r>
          </w:p>
        </w:tc>
      </w:tr>
      <w:tr w:rsidR="004A7C20" w:rsidRPr="00BF1D50" w14:paraId="2AB5C2EB" w14:textId="77777777" w:rsidTr="00BB220A">
        <w:trPr>
          <w:trHeight w:val="467"/>
          <w:jc w:val="center"/>
        </w:trPr>
        <w:tc>
          <w:tcPr>
            <w:tcW w:w="11005" w:type="dxa"/>
            <w:gridSpan w:val="3"/>
            <w:tcBorders>
              <w:left w:val="single" w:sz="12" w:space="0" w:color="3494BA" w:themeColor="accent1"/>
              <w:bottom w:val="single" w:sz="12" w:space="0" w:color="3494BA" w:themeColor="accent1"/>
              <w:right w:val="single" w:sz="12" w:space="0" w:color="3494BA" w:themeColor="accent1"/>
            </w:tcBorders>
            <w:shd w:val="clear" w:color="auto" w:fill="CEDBE6" w:themeFill="background2"/>
            <w:vAlign w:val="center"/>
          </w:tcPr>
          <w:p w14:paraId="1E8FF07D" w14:textId="77777777" w:rsidR="004A7C20" w:rsidRPr="00714D1F" w:rsidRDefault="004A7C20" w:rsidP="00C87831">
            <w:pPr>
              <w:pStyle w:val="NormalWeb"/>
              <w:spacing w:before="0" w:after="0"/>
              <w:jc w:val="both"/>
              <w:rPr>
                <w:rFonts w:asciiTheme="minorHAnsi" w:hAnsiTheme="minorHAnsi" w:cstheme="minorHAnsi"/>
                <w:sz w:val="16"/>
                <w:szCs w:val="16"/>
              </w:rPr>
            </w:pPr>
            <w:r w:rsidRPr="00714D1F">
              <w:rPr>
                <w:rFonts w:asciiTheme="minorHAnsi" w:hAnsiTheme="minorHAnsi" w:cstheme="minorHAnsi"/>
                <w:b/>
                <w:bCs/>
                <w:color w:val="000000"/>
                <w:sz w:val="16"/>
                <w:szCs w:val="16"/>
              </w:rPr>
              <w:t xml:space="preserve">Nota: </w:t>
            </w:r>
            <w:r w:rsidRPr="00714D1F">
              <w:rPr>
                <w:rFonts w:asciiTheme="minorHAnsi" w:hAnsiTheme="minorHAnsi" w:cstheme="minorHAnsi"/>
                <w:color w:val="000000"/>
                <w:sz w:val="16"/>
                <w:szCs w:val="16"/>
              </w:rPr>
              <w:t xml:space="preserve">Esta memoria será el único referente que se utilizará para evaluar las solicitudes aplicando los criterios y reglas descritos en el Anexo II de la convocatoria, por lo que su ausencia, una incompleta o deficiente cumplimentación, así como su difícil comprensión, generará una minusvaloración del proyecto o incluso podrá suponer una denegación de la solicitud, sin necesidad de requerimiento por parte de la Dirección General de Industria, Energía y Minas para su mejora o debida cumplimentación. </w:t>
            </w:r>
          </w:p>
          <w:p w14:paraId="099816F7" w14:textId="1702BC4C" w:rsidR="004A7C20" w:rsidRPr="00714D1F" w:rsidRDefault="004A7C20" w:rsidP="00C87831">
            <w:pPr>
              <w:pStyle w:val="NormalWeb"/>
              <w:spacing w:before="0" w:after="0"/>
              <w:jc w:val="both"/>
              <w:rPr>
                <w:rFonts w:asciiTheme="minorHAnsi" w:eastAsia="Garamond" w:hAnsiTheme="minorHAnsi" w:cstheme="minorHAnsi"/>
                <w:b/>
                <w:bCs/>
                <w:sz w:val="16"/>
                <w:szCs w:val="16"/>
              </w:rPr>
            </w:pPr>
            <w:r w:rsidRPr="00714D1F">
              <w:rPr>
                <w:rFonts w:asciiTheme="minorHAnsi" w:hAnsiTheme="minorHAnsi" w:cstheme="minorHAnsi"/>
                <w:color w:val="000000"/>
                <w:sz w:val="16"/>
                <w:szCs w:val="16"/>
              </w:rPr>
              <w:t xml:space="preserve">No se admitirán mejoras, adiciones o sustitución de las memorias o de la información aportada junto a las mismas posteriores al </w:t>
            </w:r>
            <w:r w:rsidR="00C87831">
              <w:rPr>
                <w:rFonts w:asciiTheme="minorHAnsi" w:hAnsiTheme="minorHAnsi" w:cstheme="minorHAnsi"/>
                <w:color w:val="000000"/>
                <w:sz w:val="16"/>
                <w:szCs w:val="16"/>
              </w:rPr>
              <w:t>3 de marzo de 2023</w:t>
            </w:r>
            <w:r w:rsidRPr="00714D1F">
              <w:rPr>
                <w:rFonts w:asciiTheme="minorHAnsi" w:hAnsiTheme="minorHAnsi" w:cstheme="minorHAnsi"/>
                <w:color w:val="000000"/>
                <w:sz w:val="16"/>
                <w:szCs w:val="16"/>
              </w:rPr>
              <w:t>, por tratarse de procedimientos de concesión en concurrencia competitiva. Por el mismo motivo anterior, la falta de presentación de la memoria descriptiva dentro del periodo de admisión de solicitudes no se considera un defecto subsanable, por lo que no se requerirá a las empresas solicitantes para su subsanación, aportación o mejora, y se acordará de oficio la inadmisión de la solicitud por imposibilidad de evaluación del expediente.</w:t>
            </w:r>
          </w:p>
        </w:tc>
      </w:tr>
      <w:tr w:rsidR="008B53A7" w:rsidRPr="00714D1F" w14:paraId="21B57FF4" w14:textId="77777777" w:rsidTr="00BB220A">
        <w:trPr>
          <w:trHeight w:val="467"/>
          <w:jc w:val="center"/>
        </w:trPr>
        <w:tc>
          <w:tcPr>
            <w:tcW w:w="618" w:type="dxa"/>
            <w:tcBorders>
              <w:top w:val="single" w:sz="12" w:space="0" w:color="3494BA" w:themeColor="accent1"/>
              <w:left w:val="single" w:sz="12" w:space="0" w:color="3494BA" w:themeColor="accent1"/>
              <w:bottom w:val="single" w:sz="12" w:space="0" w:color="3494BA" w:themeColor="accent1"/>
              <w:right w:val="single" w:sz="12" w:space="0" w:color="3494BA" w:themeColor="accent1"/>
            </w:tcBorders>
            <w:shd w:val="clear" w:color="auto" w:fill="85A5C1" w:themeFill="background2" w:themeFillShade="BF"/>
            <w:vAlign w:val="center"/>
          </w:tcPr>
          <w:p w14:paraId="65E904D1" w14:textId="19CB9457" w:rsidR="008B53A7" w:rsidRPr="00714D1F" w:rsidRDefault="004A7C20" w:rsidP="00C87831">
            <w:pPr>
              <w:pStyle w:val="Contenidodelatabla"/>
              <w:jc w:val="both"/>
              <w:rPr>
                <w:rFonts w:asciiTheme="minorHAnsi" w:hAnsiTheme="minorHAnsi" w:cstheme="minorHAnsi"/>
                <w:sz w:val="20"/>
                <w:szCs w:val="20"/>
              </w:rPr>
            </w:pPr>
            <w:r w:rsidRPr="00714D1F">
              <w:rPr>
                <w:rFonts w:asciiTheme="minorHAnsi" w:eastAsia="Garamond" w:hAnsiTheme="minorHAnsi" w:cstheme="minorHAnsi"/>
                <w:b/>
                <w:bCs/>
                <w:sz w:val="20"/>
                <w:szCs w:val="20"/>
              </w:rPr>
              <w:t>0</w:t>
            </w:r>
            <w:r w:rsidR="008B53A7" w:rsidRPr="00714D1F">
              <w:rPr>
                <w:rFonts w:asciiTheme="minorHAnsi" w:eastAsia="Garamond" w:hAnsiTheme="minorHAnsi" w:cstheme="minorHAnsi"/>
                <w:b/>
                <w:bCs/>
                <w:sz w:val="20"/>
                <w:szCs w:val="20"/>
              </w:rPr>
              <w:t>.</w:t>
            </w:r>
          </w:p>
        </w:tc>
        <w:tc>
          <w:tcPr>
            <w:tcW w:w="10387" w:type="dxa"/>
            <w:gridSpan w:val="2"/>
            <w:tcBorders>
              <w:top w:val="single" w:sz="12" w:space="0" w:color="3494BA" w:themeColor="accent1"/>
              <w:left w:val="single" w:sz="12" w:space="0" w:color="3494BA" w:themeColor="accent1"/>
              <w:bottom w:val="single" w:sz="12" w:space="0" w:color="3494BA" w:themeColor="accent1"/>
              <w:right w:val="single" w:sz="12" w:space="0" w:color="3494BA" w:themeColor="accent1"/>
            </w:tcBorders>
            <w:shd w:val="clear" w:color="auto" w:fill="CEDBE6" w:themeFill="background2"/>
          </w:tcPr>
          <w:p w14:paraId="3A8E0C02" w14:textId="77777777" w:rsidR="00801331" w:rsidRPr="00EA735B" w:rsidRDefault="004A7C20" w:rsidP="00C87831">
            <w:pPr>
              <w:pStyle w:val="NormalWeb"/>
              <w:spacing w:before="0" w:after="0"/>
              <w:jc w:val="both"/>
              <w:rPr>
                <w:rFonts w:ascii="Calibri" w:hAnsi="Calibri" w:cs="Calibri"/>
                <w:b/>
                <w:bCs/>
                <w:color w:val="000000"/>
                <w:sz w:val="20"/>
                <w:szCs w:val="20"/>
              </w:rPr>
            </w:pPr>
            <w:r w:rsidRPr="00EA735B">
              <w:rPr>
                <w:rFonts w:ascii="Calibri" w:hAnsi="Calibri" w:cs="Calibri"/>
                <w:b/>
                <w:bCs/>
                <w:color w:val="000000"/>
                <w:sz w:val="20"/>
                <w:szCs w:val="20"/>
              </w:rPr>
              <w:t xml:space="preserve">JUSTIFICACIÓN DE LA VINCULACIÓN DE LA PYME INDUSTRIAL CON EL SECTOR (no puntuable pero sí excluyente en caso de insuficiencia). </w:t>
            </w:r>
          </w:p>
          <w:p w14:paraId="321E915E" w14:textId="73B42E9A" w:rsidR="00714D1F" w:rsidRPr="00490361" w:rsidRDefault="004A7C20" w:rsidP="00C87831">
            <w:pPr>
              <w:pStyle w:val="Contenidodelatabla"/>
              <w:jc w:val="both"/>
              <w:rPr>
                <w:rFonts w:asciiTheme="minorHAnsi" w:hAnsiTheme="minorHAnsi" w:cstheme="minorHAnsi"/>
                <w:color w:val="000000"/>
                <w:sz w:val="20"/>
                <w:szCs w:val="20"/>
              </w:rPr>
            </w:pPr>
            <w:r w:rsidRPr="00490361">
              <w:rPr>
                <w:rFonts w:asciiTheme="minorHAnsi" w:hAnsiTheme="minorHAnsi" w:cstheme="minorHAnsi"/>
                <w:color w:val="000000"/>
                <w:sz w:val="20"/>
                <w:szCs w:val="20"/>
              </w:rPr>
              <w:t xml:space="preserve">Justificación motivada, breve pero detallada, de la vinculación de la empresa con el sector al que se presenta, debiendo </w:t>
            </w:r>
            <w:r w:rsidR="00967014" w:rsidRPr="00490361">
              <w:rPr>
                <w:rFonts w:asciiTheme="minorHAnsi" w:hAnsiTheme="minorHAnsi" w:cstheme="minorHAnsi"/>
                <w:color w:val="000000"/>
                <w:sz w:val="20"/>
                <w:szCs w:val="20"/>
              </w:rPr>
              <w:t>añadir,</w:t>
            </w:r>
            <w:r w:rsidRPr="00490361">
              <w:rPr>
                <w:rFonts w:asciiTheme="minorHAnsi" w:hAnsiTheme="minorHAnsi" w:cstheme="minorHAnsi"/>
                <w:color w:val="000000"/>
                <w:sz w:val="20"/>
                <w:szCs w:val="20"/>
              </w:rPr>
              <w:t xml:space="preserve"> además, de manera obligatoria, identificación del CNAE de la empresa solicitante (con 4 dígitos) que coincida con alguno de los recogidos en el anexo I de la convocatoria y que debe coincidir con el que aparece en la nota del Registro Mercantil o equivalente o, en caso contrario, con el que aparezca en el informe de la Seguridad Social sobre la cuenta de cotización.</w:t>
            </w:r>
          </w:p>
          <w:p w14:paraId="34CC6E70" w14:textId="094619DC" w:rsidR="008B53A7" w:rsidRPr="00714D1F" w:rsidRDefault="004A7C20" w:rsidP="00C87831">
            <w:pPr>
              <w:pStyle w:val="NormalWeb"/>
              <w:spacing w:before="0" w:after="0"/>
              <w:jc w:val="both"/>
              <w:rPr>
                <w:rFonts w:asciiTheme="minorHAnsi" w:eastAsia="Garamond" w:hAnsiTheme="minorHAnsi" w:cstheme="minorHAnsi"/>
                <w:b/>
                <w:bCs/>
                <w:sz w:val="20"/>
                <w:szCs w:val="20"/>
              </w:rPr>
            </w:pPr>
            <w:r w:rsidRPr="00714D1F">
              <w:rPr>
                <w:rFonts w:asciiTheme="minorHAnsi" w:hAnsiTheme="minorHAnsi" w:cstheme="minorHAnsi"/>
                <w:b/>
                <w:bCs/>
                <w:color w:val="000000"/>
                <w:sz w:val="16"/>
                <w:szCs w:val="16"/>
              </w:rPr>
              <w:t>La insuficiente explicación en la memoria de la vinculación directa, o la no presentación o no constancia expresa de CNAE según establece la convocatoria en la documentación acreditativa de la vinculación directa</w:t>
            </w:r>
            <w:r w:rsidR="00801331">
              <w:rPr>
                <w:rFonts w:asciiTheme="minorHAnsi" w:hAnsiTheme="minorHAnsi" w:cstheme="minorHAnsi"/>
                <w:b/>
                <w:bCs/>
                <w:color w:val="000000"/>
                <w:sz w:val="16"/>
                <w:szCs w:val="16"/>
              </w:rPr>
              <w:t>, c</w:t>
            </w:r>
            <w:r w:rsidRPr="00714D1F">
              <w:rPr>
                <w:rFonts w:asciiTheme="minorHAnsi" w:hAnsiTheme="minorHAnsi" w:cstheme="minorHAnsi"/>
                <w:b/>
                <w:bCs/>
                <w:color w:val="000000"/>
                <w:sz w:val="16"/>
                <w:szCs w:val="16"/>
              </w:rPr>
              <w:t>onllevarán la inmediata inadmisión de la solicitud y la exclusión de su baremación, sin necesidad de que el órgano instructor requiera previamente a la empresa solicitante para la subsanación de tal defecto</w:t>
            </w:r>
            <w:r w:rsidRPr="00714D1F">
              <w:rPr>
                <w:rFonts w:asciiTheme="minorHAnsi" w:hAnsiTheme="minorHAnsi" w:cstheme="minorHAnsi"/>
                <w:color w:val="000000"/>
                <w:sz w:val="16"/>
                <w:szCs w:val="16"/>
              </w:rPr>
              <w:t>.</w:t>
            </w:r>
          </w:p>
        </w:tc>
      </w:tr>
      <w:tr w:rsidR="00D77050" w:rsidRPr="00714D1F" w14:paraId="5559438F" w14:textId="77777777" w:rsidTr="00BB220A">
        <w:trPr>
          <w:trHeight w:val="467"/>
          <w:jc w:val="center"/>
        </w:trPr>
        <w:tc>
          <w:tcPr>
            <w:tcW w:w="11005" w:type="dxa"/>
            <w:gridSpan w:val="3"/>
            <w:tcBorders>
              <w:top w:val="single" w:sz="4" w:space="0" w:color="auto"/>
              <w:left w:val="single" w:sz="12" w:space="0" w:color="3494BA" w:themeColor="accent1"/>
              <w:bottom w:val="single" w:sz="4" w:space="0" w:color="auto"/>
              <w:right w:val="single" w:sz="12" w:space="0" w:color="3494BA" w:themeColor="accent1"/>
            </w:tcBorders>
          </w:tcPr>
          <w:p w14:paraId="4AFA6F22" w14:textId="4C11FC9B" w:rsidR="00D77050" w:rsidRPr="00490361" w:rsidRDefault="00D77050" w:rsidP="00C87831">
            <w:pPr>
              <w:pStyle w:val="Contenidodelatabla"/>
              <w:jc w:val="both"/>
              <w:rPr>
                <w:rFonts w:asciiTheme="minorHAnsi" w:eastAsia="Garamond" w:hAnsiTheme="minorHAnsi" w:cstheme="minorHAnsi"/>
                <w:b/>
                <w:sz w:val="20"/>
                <w:szCs w:val="20"/>
              </w:rPr>
            </w:pPr>
          </w:p>
          <w:p w14:paraId="6914937C" w14:textId="556AD955" w:rsidR="004A355C" w:rsidRPr="00490361" w:rsidRDefault="004A355C" w:rsidP="00C87831">
            <w:pPr>
              <w:pStyle w:val="Contenidodelatabla"/>
              <w:jc w:val="both"/>
              <w:rPr>
                <w:rFonts w:asciiTheme="minorHAnsi" w:eastAsia="Garamond" w:hAnsiTheme="minorHAnsi" w:cstheme="minorHAnsi"/>
                <w:b/>
                <w:sz w:val="20"/>
                <w:szCs w:val="20"/>
              </w:rPr>
            </w:pPr>
          </w:p>
          <w:p w14:paraId="671637D8" w14:textId="77777777" w:rsidR="00D77050" w:rsidRPr="00490361" w:rsidRDefault="00D77050" w:rsidP="00C87831">
            <w:pPr>
              <w:pStyle w:val="Contenidodelatabla"/>
              <w:jc w:val="both"/>
              <w:rPr>
                <w:rFonts w:asciiTheme="minorHAnsi" w:eastAsia="Garamond" w:hAnsiTheme="minorHAnsi" w:cstheme="minorHAnsi"/>
                <w:b/>
                <w:sz w:val="20"/>
                <w:szCs w:val="20"/>
              </w:rPr>
            </w:pPr>
          </w:p>
          <w:p w14:paraId="5A6953C0" w14:textId="77777777" w:rsidR="00D77050" w:rsidRPr="00490361" w:rsidRDefault="00D77050" w:rsidP="00C87831">
            <w:pPr>
              <w:pStyle w:val="Contenidodelatabla"/>
              <w:jc w:val="both"/>
              <w:rPr>
                <w:rFonts w:asciiTheme="minorHAnsi" w:eastAsia="Garamond" w:hAnsiTheme="minorHAnsi" w:cstheme="minorHAnsi"/>
                <w:b/>
                <w:sz w:val="20"/>
                <w:szCs w:val="20"/>
              </w:rPr>
            </w:pPr>
          </w:p>
          <w:p w14:paraId="15BED760" w14:textId="77777777" w:rsidR="00D77050" w:rsidRPr="00714D1F" w:rsidRDefault="00D77050" w:rsidP="00C87831">
            <w:pPr>
              <w:pStyle w:val="Contenidodelatabla"/>
              <w:jc w:val="both"/>
              <w:rPr>
                <w:rFonts w:asciiTheme="minorHAnsi" w:eastAsia="Garamond" w:hAnsiTheme="minorHAnsi" w:cstheme="minorHAnsi"/>
                <w:b/>
                <w:sz w:val="22"/>
                <w:szCs w:val="22"/>
              </w:rPr>
            </w:pPr>
          </w:p>
        </w:tc>
      </w:tr>
      <w:tr w:rsidR="008B53A7" w:rsidRPr="00714D1F" w14:paraId="43ED3DEA" w14:textId="77777777" w:rsidTr="00BB220A">
        <w:trPr>
          <w:trHeight w:val="467"/>
          <w:jc w:val="center"/>
        </w:trPr>
        <w:tc>
          <w:tcPr>
            <w:tcW w:w="618" w:type="dxa"/>
            <w:tcBorders>
              <w:top w:val="single" w:sz="12" w:space="0" w:color="3494BA" w:themeColor="accent1"/>
              <w:left w:val="single" w:sz="12" w:space="0" w:color="3494BA" w:themeColor="accent1"/>
              <w:bottom w:val="single" w:sz="12" w:space="0" w:color="3494BA" w:themeColor="accent1"/>
              <w:right w:val="single" w:sz="12" w:space="0" w:color="3494BA" w:themeColor="accent1"/>
            </w:tcBorders>
            <w:shd w:val="clear" w:color="auto" w:fill="85A5C1" w:themeFill="background2" w:themeFillShade="BF"/>
            <w:vAlign w:val="center"/>
          </w:tcPr>
          <w:p w14:paraId="74F3E271" w14:textId="58D6DA71" w:rsidR="008B53A7" w:rsidRPr="00714D1F" w:rsidRDefault="004A7C20" w:rsidP="00C87831">
            <w:pPr>
              <w:pStyle w:val="Contenidodelatabla"/>
              <w:jc w:val="both"/>
              <w:rPr>
                <w:rFonts w:asciiTheme="minorHAnsi" w:hAnsiTheme="minorHAnsi" w:cstheme="minorHAnsi"/>
                <w:sz w:val="22"/>
                <w:szCs w:val="22"/>
              </w:rPr>
            </w:pPr>
            <w:r w:rsidRPr="00714D1F">
              <w:rPr>
                <w:rFonts w:asciiTheme="minorHAnsi" w:eastAsia="Garamond" w:hAnsiTheme="minorHAnsi" w:cstheme="minorHAnsi"/>
                <w:b/>
                <w:bCs/>
                <w:sz w:val="22"/>
                <w:szCs w:val="22"/>
              </w:rPr>
              <w:t>I</w:t>
            </w:r>
            <w:r w:rsidR="008B53A7" w:rsidRPr="00714D1F">
              <w:rPr>
                <w:rFonts w:asciiTheme="minorHAnsi" w:eastAsia="Garamond" w:hAnsiTheme="minorHAnsi" w:cstheme="minorHAnsi"/>
                <w:b/>
                <w:bCs/>
                <w:sz w:val="22"/>
                <w:szCs w:val="22"/>
              </w:rPr>
              <w:t>.</w:t>
            </w:r>
          </w:p>
        </w:tc>
        <w:tc>
          <w:tcPr>
            <w:tcW w:w="10387" w:type="dxa"/>
            <w:gridSpan w:val="2"/>
            <w:tcBorders>
              <w:top w:val="single" w:sz="12" w:space="0" w:color="3494BA" w:themeColor="accent1"/>
              <w:left w:val="single" w:sz="12" w:space="0" w:color="3494BA" w:themeColor="accent1"/>
              <w:bottom w:val="single" w:sz="12" w:space="0" w:color="3494BA" w:themeColor="accent1"/>
              <w:right w:val="single" w:sz="12" w:space="0" w:color="3494BA" w:themeColor="accent1"/>
            </w:tcBorders>
            <w:shd w:val="clear" w:color="auto" w:fill="CEDBE6" w:themeFill="background2"/>
            <w:vAlign w:val="center"/>
          </w:tcPr>
          <w:p w14:paraId="08DD3711" w14:textId="77777777" w:rsidR="008B53A7" w:rsidRDefault="004A7C20" w:rsidP="00C87831">
            <w:pPr>
              <w:pStyle w:val="Contenidodelatabla"/>
              <w:jc w:val="both"/>
              <w:rPr>
                <w:rFonts w:asciiTheme="minorHAnsi" w:eastAsia="Garamond" w:hAnsiTheme="minorHAnsi" w:cstheme="minorHAnsi"/>
                <w:b/>
                <w:bCs/>
                <w:sz w:val="22"/>
                <w:szCs w:val="22"/>
              </w:rPr>
            </w:pPr>
            <w:r w:rsidRPr="00714D1F">
              <w:rPr>
                <w:rFonts w:asciiTheme="minorHAnsi" w:eastAsia="Garamond" w:hAnsiTheme="minorHAnsi" w:cstheme="minorHAnsi"/>
                <w:b/>
                <w:bCs/>
                <w:sz w:val="22"/>
                <w:szCs w:val="22"/>
              </w:rPr>
              <w:t>CALIDAD Y VIABILIDAD DEL PROYECTO (M</w:t>
            </w:r>
            <w:r w:rsidR="00967014">
              <w:rPr>
                <w:rFonts w:asciiTheme="minorHAnsi" w:eastAsia="Garamond" w:hAnsiTheme="minorHAnsi" w:cstheme="minorHAnsi"/>
                <w:b/>
                <w:bCs/>
                <w:sz w:val="22"/>
                <w:szCs w:val="22"/>
              </w:rPr>
              <w:t>áximo</w:t>
            </w:r>
            <w:r w:rsidRPr="00714D1F">
              <w:rPr>
                <w:rFonts w:asciiTheme="minorHAnsi" w:eastAsia="Garamond" w:hAnsiTheme="minorHAnsi" w:cstheme="minorHAnsi"/>
                <w:b/>
                <w:bCs/>
                <w:sz w:val="22"/>
                <w:szCs w:val="22"/>
              </w:rPr>
              <w:t xml:space="preserve"> 15 </w:t>
            </w:r>
            <w:r w:rsidR="00967014">
              <w:rPr>
                <w:rFonts w:asciiTheme="minorHAnsi" w:eastAsia="Garamond" w:hAnsiTheme="minorHAnsi" w:cstheme="minorHAnsi"/>
                <w:b/>
                <w:bCs/>
                <w:sz w:val="22"/>
                <w:szCs w:val="22"/>
              </w:rPr>
              <w:t xml:space="preserve">puntos </w:t>
            </w:r>
            <w:r w:rsidRPr="00714D1F">
              <w:rPr>
                <w:rFonts w:asciiTheme="minorHAnsi" w:eastAsia="Garamond" w:hAnsiTheme="minorHAnsi" w:cstheme="minorHAnsi"/>
                <w:b/>
                <w:bCs/>
                <w:sz w:val="22"/>
                <w:szCs w:val="22"/>
              </w:rPr>
              <w:t>/</w:t>
            </w:r>
            <w:r w:rsidR="00967014">
              <w:rPr>
                <w:rFonts w:asciiTheme="minorHAnsi" w:eastAsia="Garamond" w:hAnsiTheme="minorHAnsi" w:cstheme="minorHAnsi"/>
                <w:b/>
                <w:bCs/>
                <w:sz w:val="22"/>
                <w:szCs w:val="22"/>
              </w:rPr>
              <w:t xml:space="preserve"> Umbral mínimo</w:t>
            </w:r>
            <w:r w:rsidRPr="00714D1F">
              <w:rPr>
                <w:rFonts w:asciiTheme="minorHAnsi" w:eastAsia="Garamond" w:hAnsiTheme="minorHAnsi" w:cstheme="minorHAnsi"/>
                <w:b/>
                <w:bCs/>
                <w:sz w:val="22"/>
                <w:szCs w:val="22"/>
              </w:rPr>
              <w:t xml:space="preserve"> 5 </w:t>
            </w:r>
            <w:r w:rsidR="00967014">
              <w:rPr>
                <w:rFonts w:asciiTheme="minorHAnsi" w:eastAsia="Garamond" w:hAnsiTheme="minorHAnsi" w:cstheme="minorHAnsi"/>
                <w:b/>
                <w:bCs/>
                <w:sz w:val="22"/>
                <w:szCs w:val="22"/>
              </w:rPr>
              <w:t>puntos</w:t>
            </w:r>
            <w:r w:rsidRPr="00714D1F">
              <w:rPr>
                <w:rFonts w:asciiTheme="minorHAnsi" w:eastAsia="Garamond" w:hAnsiTheme="minorHAnsi" w:cstheme="minorHAnsi"/>
                <w:b/>
                <w:bCs/>
                <w:sz w:val="22"/>
                <w:szCs w:val="22"/>
              </w:rPr>
              <w:t>)</w:t>
            </w:r>
            <w:r w:rsidR="00124776">
              <w:rPr>
                <w:rFonts w:asciiTheme="minorHAnsi" w:eastAsia="Garamond" w:hAnsiTheme="minorHAnsi" w:cstheme="minorHAnsi"/>
                <w:b/>
                <w:bCs/>
                <w:sz w:val="22"/>
                <w:szCs w:val="22"/>
              </w:rPr>
              <w:t xml:space="preserve"> </w:t>
            </w:r>
          </w:p>
          <w:p w14:paraId="3617A3A2" w14:textId="44435DE0" w:rsidR="00124776" w:rsidRPr="00714D1F" w:rsidRDefault="00124776" w:rsidP="00C87831">
            <w:pPr>
              <w:pStyle w:val="Contenidodelatabla"/>
              <w:jc w:val="both"/>
              <w:rPr>
                <w:rFonts w:asciiTheme="minorHAnsi" w:eastAsia="Times New Roman" w:hAnsiTheme="minorHAnsi" w:cstheme="minorHAnsi"/>
                <w:sz w:val="16"/>
                <w:szCs w:val="16"/>
              </w:rPr>
            </w:pPr>
            <w:r w:rsidRPr="00EA4ED5">
              <w:rPr>
                <w:rFonts w:asciiTheme="minorHAnsi" w:hAnsiTheme="minorHAnsi" w:cstheme="minorHAnsi"/>
                <w:color w:val="000000"/>
                <w:sz w:val="20"/>
                <w:szCs w:val="20"/>
              </w:rPr>
              <w:t>No se supera el umbral mínimo si la suma de las puntuaciones no alcanza los 5 puntos.</w:t>
            </w:r>
          </w:p>
        </w:tc>
      </w:tr>
      <w:tr w:rsidR="00714D1F" w:rsidRPr="00714D1F" w14:paraId="2BA5F69A" w14:textId="77777777" w:rsidTr="00BB220A">
        <w:trPr>
          <w:trHeight w:val="467"/>
          <w:jc w:val="center"/>
        </w:trPr>
        <w:tc>
          <w:tcPr>
            <w:tcW w:w="618" w:type="dxa"/>
            <w:tcBorders>
              <w:top w:val="single" w:sz="12" w:space="0" w:color="3494BA" w:themeColor="accent1"/>
              <w:left w:val="single" w:sz="12" w:space="0" w:color="3494BA" w:themeColor="accent1"/>
              <w:bottom w:val="single" w:sz="12" w:space="0" w:color="3494BA" w:themeColor="accent1"/>
              <w:right w:val="single" w:sz="12" w:space="0" w:color="3494BA" w:themeColor="accent1"/>
            </w:tcBorders>
            <w:shd w:val="clear" w:color="auto" w:fill="CEDBE6" w:themeFill="background2"/>
            <w:vAlign w:val="center"/>
          </w:tcPr>
          <w:p w14:paraId="080F9395" w14:textId="1FA60E79" w:rsidR="00714D1F" w:rsidRPr="00714D1F" w:rsidRDefault="00714D1F" w:rsidP="00C87831">
            <w:pPr>
              <w:pStyle w:val="Contenidodelatabla"/>
              <w:jc w:val="both"/>
              <w:rPr>
                <w:rFonts w:asciiTheme="minorHAnsi" w:hAnsiTheme="minorHAnsi" w:cstheme="minorHAnsi"/>
                <w:sz w:val="22"/>
                <w:szCs w:val="22"/>
              </w:rPr>
            </w:pPr>
            <w:r>
              <w:rPr>
                <w:rFonts w:asciiTheme="minorHAnsi" w:eastAsia="Garamond" w:hAnsiTheme="minorHAnsi" w:cstheme="minorHAnsi"/>
                <w:b/>
                <w:bCs/>
                <w:sz w:val="22"/>
                <w:szCs w:val="22"/>
              </w:rPr>
              <w:t>A</w:t>
            </w:r>
            <w:r w:rsidRPr="00714D1F">
              <w:rPr>
                <w:rFonts w:asciiTheme="minorHAnsi" w:eastAsia="Garamond" w:hAnsiTheme="minorHAnsi" w:cstheme="minorHAnsi"/>
                <w:b/>
                <w:bCs/>
                <w:sz w:val="22"/>
                <w:szCs w:val="22"/>
              </w:rPr>
              <w:t>.</w:t>
            </w:r>
          </w:p>
        </w:tc>
        <w:tc>
          <w:tcPr>
            <w:tcW w:w="10387" w:type="dxa"/>
            <w:gridSpan w:val="2"/>
            <w:tcBorders>
              <w:top w:val="single" w:sz="12" w:space="0" w:color="3494BA" w:themeColor="accent1"/>
              <w:left w:val="single" w:sz="12" w:space="0" w:color="3494BA" w:themeColor="accent1"/>
              <w:bottom w:val="single" w:sz="12" w:space="0" w:color="3494BA" w:themeColor="accent1"/>
              <w:right w:val="single" w:sz="12" w:space="0" w:color="3494BA" w:themeColor="accent1"/>
            </w:tcBorders>
            <w:shd w:val="clear" w:color="auto" w:fill="F2F2F2" w:themeFill="background1" w:themeFillShade="F2"/>
            <w:vAlign w:val="center"/>
          </w:tcPr>
          <w:p w14:paraId="589D7532" w14:textId="6320A291" w:rsidR="00714D1F" w:rsidRPr="00714D1F" w:rsidRDefault="00714D1F" w:rsidP="00C87831">
            <w:pPr>
              <w:pStyle w:val="Contenidodelatabla"/>
              <w:jc w:val="both"/>
              <w:rPr>
                <w:rFonts w:asciiTheme="minorHAnsi" w:eastAsia="Times New Roman" w:hAnsiTheme="minorHAnsi" w:cstheme="minorHAnsi"/>
                <w:sz w:val="16"/>
                <w:szCs w:val="16"/>
              </w:rPr>
            </w:pPr>
            <w:r w:rsidRPr="00714D1F">
              <w:rPr>
                <w:rFonts w:asciiTheme="minorHAnsi" w:hAnsiTheme="minorHAnsi" w:cstheme="minorHAnsi"/>
                <w:b/>
                <w:bCs/>
                <w:color w:val="000000"/>
                <w:sz w:val="20"/>
                <w:szCs w:val="20"/>
              </w:rPr>
              <w:t xml:space="preserve">Antecedentes, evolución y actividades actuales de la </w:t>
            </w:r>
            <w:r w:rsidRPr="0047164D">
              <w:rPr>
                <w:rFonts w:asciiTheme="minorHAnsi" w:hAnsiTheme="minorHAnsi" w:cstheme="minorHAnsi"/>
                <w:b/>
                <w:bCs/>
                <w:color w:val="000000"/>
                <w:sz w:val="20"/>
                <w:szCs w:val="20"/>
              </w:rPr>
              <w:t>empresa</w:t>
            </w:r>
            <w:r w:rsidR="0047164D" w:rsidRPr="0047164D">
              <w:rPr>
                <w:rFonts w:asciiTheme="minorHAnsi" w:hAnsiTheme="minorHAnsi" w:cstheme="minorHAnsi"/>
                <w:b/>
                <w:bCs/>
                <w:color w:val="000000"/>
                <w:sz w:val="20"/>
                <w:szCs w:val="20"/>
              </w:rPr>
              <w:t xml:space="preserve"> (Máximo 6 puntos)</w:t>
            </w:r>
            <w:r w:rsidRPr="00714D1F">
              <w:rPr>
                <w:rFonts w:asciiTheme="minorHAnsi" w:hAnsiTheme="minorHAnsi" w:cstheme="minorHAnsi"/>
                <w:b/>
                <w:bCs/>
                <w:color w:val="000000"/>
                <w:sz w:val="20"/>
                <w:szCs w:val="20"/>
              </w:rPr>
              <w:t xml:space="preserve">. </w:t>
            </w:r>
            <w:r w:rsidR="00654DED" w:rsidRPr="00654DED">
              <w:rPr>
                <w:rFonts w:asciiTheme="minorHAnsi" w:hAnsiTheme="minorHAnsi" w:cstheme="minorHAnsi"/>
                <w:color w:val="000000"/>
                <w:sz w:val="20"/>
                <w:szCs w:val="20"/>
              </w:rPr>
              <w:t>Explicar cómo y cuándo se constituyó la empresa (2 ptos Max.), datos de la evolución empresarial desde entonces (2 ptos Max.), concluyendo con una descripción breve de las actividades económicas que realiza en la actualidad. (2 ptos Max.)</w:t>
            </w:r>
            <w:r w:rsidRPr="00714D1F">
              <w:rPr>
                <w:rFonts w:asciiTheme="minorHAnsi" w:hAnsiTheme="minorHAnsi" w:cstheme="minorHAnsi"/>
                <w:color w:val="000000"/>
                <w:sz w:val="20"/>
                <w:szCs w:val="20"/>
              </w:rPr>
              <w:t>.</w:t>
            </w:r>
          </w:p>
        </w:tc>
      </w:tr>
      <w:tr w:rsidR="000D1E78" w:rsidRPr="00714D1F" w14:paraId="449F50F5" w14:textId="77777777" w:rsidTr="000E188B">
        <w:trPr>
          <w:trHeight w:val="467"/>
          <w:jc w:val="center"/>
        </w:trPr>
        <w:tc>
          <w:tcPr>
            <w:tcW w:w="11005" w:type="dxa"/>
            <w:gridSpan w:val="3"/>
            <w:tcBorders>
              <w:top w:val="single" w:sz="4" w:space="0" w:color="auto"/>
              <w:left w:val="single" w:sz="12" w:space="0" w:color="3494BA" w:themeColor="accent1"/>
              <w:bottom w:val="single" w:sz="4" w:space="0" w:color="auto"/>
              <w:right w:val="single" w:sz="12" w:space="0" w:color="3494BA" w:themeColor="accent1"/>
            </w:tcBorders>
          </w:tcPr>
          <w:p w14:paraId="02B170EE" w14:textId="77777777" w:rsidR="000D1E78" w:rsidRPr="00490361" w:rsidRDefault="000D1E78" w:rsidP="00C87831">
            <w:pPr>
              <w:pStyle w:val="Contenidodelatabla"/>
              <w:jc w:val="both"/>
              <w:rPr>
                <w:rFonts w:asciiTheme="minorHAnsi" w:eastAsia="Garamond" w:hAnsiTheme="minorHAnsi" w:cstheme="minorHAnsi"/>
                <w:b/>
                <w:sz w:val="20"/>
                <w:szCs w:val="20"/>
              </w:rPr>
            </w:pPr>
          </w:p>
          <w:p w14:paraId="6C46143A" w14:textId="77777777" w:rsidR="000D1E78" w:rsidRPr="00490361" w:rsidRDefault="000D1E78" w:rsidP="00C87831">
            <w:pPr>
              <w:pStyle w:val="Contenidodelatabla"/>
              <w:jc w:val="both"/>
              <w:rPr>
                <w:rFonts w:asciiTheme="minorHAnsi" w:eastAsia="Garamond" w:hAnsiTheme="minorHAnsi" w:cstheme="minorHAnsi"/>
                <w:b/>
                <w:sz w:val="20"/>
                <w:szCs w:val="20"/>
              </w:rPr>
            </w:pPr>
          </w:p>
          <w:p w14:paraId="5782F6FF" w14:textId="77777777" w:rsidR="000D1E78" w:rsidRPr="00490361" w:rsidRDefault="000D1E78" w:rsidP="00C87831">
            <w:pPr>
              <w:pStyle w:val="Contenidodelatabla"/>
              <w:jc w:val="both"/>
              <w:rPr>
                <w:rFonts w:asciiTheme="minorHAnsi" w:eastAsia="Garamond" w:hAnsiTheme="minorHAnsi" w:cstheme="minorHAnsi"/>
                <w:b/>
                <w:sz w:val="20"/>
                <w:szCs w:val="20"/>
              </w:rPr>
            </w:pPr>
          </w:p>
          <w:p w14:paraId="564A8434" w14:textId="77777777" w:rsidR="000D1E78" w:rsidRPr="00490361" w:rsidRDefault="000D1E78" w:rsidP="00C87831">
            <w:pPr>
              <w:pStyle w:val="Contenidodelatabla"/>
              <w:jc w:val="both"/>
              <w:rPr>
                <w:rFonts w:asciiTheme="minorHAnsi" w:eastAsia="Garamond" w:hAnsiTheme="minorHAnsi" w:cstheme="minorHAnsi"/>
                <w:b/>
                <w:sz w:val="20"/>
                <w:szCs w:val="20"/>
              </w:rPr>
            </w:pPr>
          </w:p>
          <w:p w14:paraId="03BEAA7E" w14:textId="77777777" w:rsidR="000D1E78" w:rsidRPr="00714D1F" w:rsidRDefault="000D1E78" w:rsidP="00C87831">
            <w:pPr>
              <w:pStyle w:val="Contenidodelatabla"/>
              <w:jc w:val="both"/>
              <w:rPr>
                <w:rFonts w:asciiTheme="minorHAnsi" w:eastAsia="Garamond" w:hAnsiTheme="minorHAnsi" w:cstheme="minorHAnsi"/>
                <w:b/>
                <w:sz w:val="22"/>
                <w:szCs w:val="22"/>
              </w:rPr>
            </w:pPr>
          </w:p>
        </w:tc>
      </w:tr>
      <w:tr w:rsidR="00853AC5" w:rsidRPr="00714D1F" w14:paraId="2A48222B" w14:textId="77777777" w:rsidTr="00BB220A">
        <w:trPr>
          <w:trHeight w:val="467"/>
          <w:jc w:val="center"/>
        </w:trPr>
        <w:tc>
          <w:tcPr>
            <w:tcW w:w="618" w:type="dxa"/>
            <w:tcBorders>
              <w:top w:val="single" w:sz="12" w:space="0" w:color="3494BA" w:themeColor="accent1"/>
              <w:left w:val="single" w:sz="12" w:space="0" w:color="3494BA" w:themeColor="accent1"/>
              <w:bottom w:val="single" w:sz="12" w:space="0" w:color="3494BA" w:themeColor="accent1"/>
              <w:right w:val="single" w:sz="12" w:space="0" w:color="3494BA" w:themeColor="accent1"/>
            </w:tcBorders>
            <w:shd w:val="clear" w:color="auto" w:fill="CEDBE6" w:themeFill="background2"/>
            <w:vAlign w:val="center"/>
          </w:tcPr>
          <w:p w14:paraId="33275B0A" w14:textId="74BEF0B6" w:rsidR="00853AC5" w:rsidRPr="00714D1F" w:rsidRDefault="00853AC5" w:rsidP="00C87831">
            <w:pPr>
              <w:pStyle w:val="Contenidodelatabla"/>
              <w:jc w:val="both"/>
              <w:rPr>
                <w:rFonts w:asciiTheme="minorHAnsi" w:hAnsiTheme="minorHAnsi" w:cstheme="minorHAnsi"/>
                <w:sz w:val="22"/>
                <w:szCs w:val="22"/>
              </w:rPr>
            </w:pPr>
            <w:r>
              <w:rPr>
                <w:rFonts w:asciiTheme="minorHAnsi" w:eastAsia="Garamond" w:hAnsiTheme="minorHAnsi" w:cstheme="minorHAnsi"/>
                <w:b/>
                <w:bCs/>
                <w:sz w:val="22"/>
                <w:szCs w:val="22"/>
              </w:rPr>
              <w:t>B</w:t>
            </w:r>
            <w:r w:rsidRPr="00714D1F">
              <w:rPr>
                <w:rFonts w:asciiTheme="minorHAnsi" w:eastAsia="Garamond" w:hAnsiTheme="minorHAnsi" w:cstheme="minorHAnsi"/>
                <w:b/>
                <w:bCs/>
                <w:sz w:val="22"/>
                <w:szCs w:val="22"/>
              </w:rPr>
              <w:t>.</w:t>
            </w:r>
          </w:p>
        </w:tc>
        <w:tc>
          <w:tcPr>
            <w:tcW w:w="10387" w:type="dxa"/>
            <w:gridSpan w:val="2"/>
            <w:tcBorders>
              <w:top w:val="single" w:sz="12" w:space="0" w:color="3494BA" w:themeColor="accent1"/>
              <w:left w:val="single" w:sz="12" w:space="0" w:color="3494BA" w:themeColor="accent1"/>
              <w:bottom w:val="single" w:sz="12" w:space="0" w:color="3494BA" w:themeColor="accent1"/>
              <w:right w:val="single" w:sz="12" w:space="0" w:color="3494BA" w:themeColor="accent1"/>
            </w:tcBorders>
            <w:shd w:val="clear" w:color="auto" w:fill="F2F2F2" w:themeFill="background1" w:themeFillShade="F2"/>
            <w:vAlign w:val="center"/>
          </w:tcPr>
          <w:p w14:paraId="07DC5226" w14:textId="56813040" w:rsidR="00853AC5" w:rsidRPr="00714D1F" w:rsidRDefault="00853AC5" w:rsidP="00C87831">
            <w:pPr>
              <w:pStyle w:val="Contenidodelatabla"/>
              <w:jc w:val="both"/>
              <w:rPr>
                <w:rFonts w:asciiTheme="minorHAnsi" w:eastAsia="Times New Roman" w:hAnsiTheme="minorHAnsi" w:cstheme="minorHAnsi"/>
                <w:sz w:val="16"/>
                <w:szCs w:val="16"/>
              </w:rPr>
            </w:pPr>
            <w:r w:rsidRPr="00714D1F">
              <w:rPr>
                <w:rFonts w:asciiTheme="minorHAnsi" w:hAnsiTheme="minorHAnsi" w:cstheme="minorHAnsi"/>
                <w:b/>
                <w:bCs/>
                <w:color w:val="000000"/>
                <w:sz w:val="20"/>
                <w:szCs w:val="20"/>
              </w:rPr>
              <w:t>Productos, centros productivos, canales y clientes</w:t>
            </w:r>
            <w:r w:rsidR="0047164D">
              <w:rPr>
                <w:rFonts w:asciiTheme="minorHAnsi" w:hAnsiTheme="minorHAnsi" w:cstheme="minorHAnsi"/>
                <w:b/>
                <w:bCs/>
                <w:color w:val="000000"/>
                <w:sz w:val="20"/>
                <w:szCs w:val="20"/>
              </w:rPr>
              <w:t xml:space="preserve"> </w:t>
            </w:r>
            <w:r w:rsidR="0047164D" w:rsidRPr="0047164D">
              <w:rPr>
                <w:rFonts w:asciiTheme="minorHAnsi" w:hAnsiTheme="minorHAnsi" w:cstheme="minorHAnsi"/>
                <w:b/>
                <w:bCs/>
                <w:color w:val="000000"/>
                <w:sz w:val="20"/>
                <w:szCs w:val="20"/>
              </w:rPr>
              <w:t>(Máximo 3 puntos)</w:t>
            </w:r>
            <w:r w:rsidRPr="0047164D">
              <w:rPr>
                <w:rFonts w:asciiTheme="minorHAnsi" w:hAnsiTheme="minorHAnsi" w:cstheme="minorHAnsi"/>
                <w:b/>
                <w:bCs/>
                <w:color w:val="000000"/>
                <w:sz w:val="20"/>
                <w:szCs w:val="20"/>
              </w:rPr>
              <w:t>.</w:t>
            </w:r>
            <w:r w:rsidRPr="00714D1F">
              <w:rPr>
                <w:rFonts w:asciiTheme="minorHAnsi" w:hAnsiTheme="minorHAnsi" w:cstheme="minorHAnsi"/>
                <w:b/>
                <w:bCs/>
                <w:color w:val="000000"/>
                <w:sz w:val="20"/>
                <w:szCs w:val="20"/>
              </w:rPr>
              <w:t xml:space="preserve"> </w:t>
            </w:r>
            <w:r w:rsidR="00654DED" w:rsidRPr="00654DED">
              <w:rPr>
                <w:rFonts w:asciiTheme="minorHAnsi" w:hAnsiTheme="minorHAnsi" w:cstheme="minorHAnsi"/>
                <w:color w:val="000000"/>
                <w:sz w:val="20"/>
                <w:szCs w:val="20"/>
              </w:rPr>
              <w:t>Enumerar las principales referencias o productos fabricados (puede aportarse vínculo web, 1 pto Max)., ubicación de todos los centros productivos de la empresa (1 pto. Max), identificación de los canales de distribución y los sectores destinatarios (1 pto. Max).</w:t>
            </w:r>
            <w:r w:rsidRPr="00714D1F">
              <w:rPr>
                <w:rFonts w:asciiTheme="minorHAnsi" w:hAnsiTheme="minorHAnsi" w:cstheme="minorHAnsi"/>
                <w:color w:val="000000"/>
                <w:sz w:val="20"/>
                <w:szCs w:val="20"/>
              </w:rPr>
              <w:t xml:space="preserve"> </w:t>
            </w:r>
          </w:p>
        </w:tc>
      </w:tr>
      <w:tr w:rsidR="000D1E78" w:rsidRPr="00714D1F" w14:paraId="47BA6064" w14:textId="77777777" w:rsidTr="00493256">
        <w:trPr>
          <w:trHeight w:val="1005"/>
          <w:jc w:val="center"/>
        </w:trPr>
        <w:tc>
          <w:tcPr>
            <w:tcW w:w="11005" w:type="dxa"/>
            <w:gridSpan w:val="3"/>
            <w:tcBorders>
              <w:top w:val="single" w:sz="4" w:space="0" w:color="auto"/>
              <w:left w:val="single" w:sz="12" w:space="0" w:color="3494BA" w:themeColor="accent1"/>
              <w:bottom w:val="single" w:sz="4" w:space="0" w:color="auto"/>
              <w:right w:val="single" w:sz="12" w:space="0" w:color="3494BA" w:themeColor="accent1"/>
            </w:tcBorders>
          </w:tcPr>
          <w:p w14:paraId="2EF18EC9" w14:textId="77777777" w:rsidR="000D1E78" w:rsidRPr="00490361" w:rsidRDefault="000D1E78" w:rsidP="00C87831">
            <w:pPr>
              <w:pStyle w:val="Contenidodelatabla"/>
              <w:jc w:val="both"/>
              <w:rPr>
                <w:rFonts w:asciiTheme="minorHAnsi" w:eastAsia="Garamond" w:hAnsiTheme="minorHAnsi" w:cstheme="minorHAnsi"/>
                <w:b/>
                <w:sz w:val="20"/>
                <w:szCs w:val="20"/>
              </w:rPr>
            </w:pPr>
          </w:p>
          <w:p w14:paraId="03FF8F50" w14:textId="77777777" w:rsidR="000D1E78" w:rsidRPr="00490361" w:rsidRDefault="000D1E78" w:rsidP="00C87831">
            <w:pPr>
              <w:pStyle w:val="Contenidodelatabla"/>
              <w:jc w:val="both"/>
              <w:rPr>
                <w:rFonts w:asciiTheme="minorHAnsi" w:eastAsia="Garamond" w:hAnsiTheme="minorHAnsi" w:cstheme="minorHAnsi"/>
                <w:b/>
                <w:sz w:val="20"/>
                <w:szCs w:val="20"/>
              </w:rPr>
            </w:pPr>
          </w:p>
          <w:p w14:paraId="7E299ED0" w14:textId="77777777" w:rsidR="000D1E78" w:rsidRPr="00490361" w:rsidRDefault="000D1E78" w:rsidP="00C87831">
            <w:pPr>
              <w:pStyle w:val="Contenidodelatabla"/>
              <w:jc w:val="both"/>
              <w:rPr>
                <w:rFonts w:asciiTheme="minorHAnsi" w:eastAsia="Garamond" w:hAnsiTheme="minorHAnsi" w:cstheme="minorHAnsi"/>
                <w:b/>
                <w:sz w:val="20"/>
                <w:szCs w:val="20"/>
              </w:rPr>
            </w:pPr>
          </w:p>
          <w:p w14:paraId="1DBE9EF4" w14:textId="77777777" w:rsidR="000D1E78" w:rsidRPr="00490361" w:rsidRDefault="000D1E78" w:rsidP="00C87831">
            <w:pPr>
              <w:pStyle w:val="Contenidodelatabla"/>
              <w:jc w:val="both"/>
              <w:rPr>
                <w:rFonts w:asciiTheme="minorHAnsi" w:eastAsia="Garamond" w:hAnsiTheme="minorHAnsi" w:cstheme="minorHAnsi"/>
                <w:b/>
                <w:sz w:val="20"/>
                <w:szCs w:val="20"/>
              </w:rPr>
            </w:pPr>
          </w:p>
          <w:p w14:paraId="34E4C731" w14:textId="77777777" w:rsidR="000D1E78" w:rsidRPr="00714D1F" w:rsidRDefault="000D1E78" w:rsidP="00C87831">
            <w:pPr>
              <w:pStyle w:val="Contenidodelatabla"/>
              <w:jc w:val="both"/>
              <w:rPr>
                <w:rFonts w:asciiTheme="minorHAnsi" w:eastAsia="Garamond" w:hAnsiTheme="minorHAnsi" w:cstheme="minorHAnsi"/>
                <w:b/>
                <w:sz w:val="22"/>
                <w:szCs w:val="22"/>
              </w:rPr>
            </w:pPr>
          </w:p>
        </w:tc>
      </w:tr>
      <w:tr w:rsidR="00F450FE" w:rsidRPr="00F450FE" w14:paraId="4A48DD44" w14:textId="77777777" w:rsidTr="00A94985">
        <w:trPr>
          <w:trHeight w:val="467"/>
          <w:jc w:val="center"/>
        </w:trPr>
        <w:tc>
          <w:tcPr>
            <w:tcW w:w="618" w:type="dxa"/>
            <w:tcBorders>
              <w:top w:val="single" w:sz="12" w:space="0" w:color="3494BA" w:themeColor="accent1"/>
              <w:left w:val="single" w:sz="12" w:space="0" w:color="3494BA" w:themeColor="accent1"/>
              <w:bottom w:val="single" w:sz="12" w:space="0" w:color="3494BA" w:themeColor="accent1"/>
              <w:right w:val="single" w:sz="12" w:space="0" w:color="3494BA" w:themeColor="accent1"/>
            </w:tcBorders>
            <w:shd w:val="clear" w:color="auto" w:fill="CEDBE6" w:themeFill="background2"/>
            <w:vAlign w:val="center"/>
          </w:tcPr>
          <w:p w14:paraId="38DA18F0" w14:textId="5575C714" w:rsidR="00F450FE" w:rsidRPr="00F450FE" w:rsidRDefault="00F450FE" w:rsidP="00C87831">
            <w:pPr>
              <w:pStyle w:val="Contenidodelatabla"/>
              <w:jc w:val="both"/>
              <w:rPr>
                <w:rFonts w:asciiTheme="minorHAnsi" w:hAnsiTheme="minorHAnsi" w:cstheme="minorHAnsi"/>
                <w:sz w:val="20"/>
                <w:szCs w:val="20"/>
              </w:rPr>
            </w:pPr>
            <w:r w:rsidRPr="00F450FE">
              <w:rPr>
                <w:rFonts w:asciiTheme="minorHAnsi" w:eastAsia="Garamond" w:hAnsiTheme="minorHAnsi" w:cstheme="minorHAnsi"/>
                <w:b/>
                <w:bCs/>
                <w:sz w:val="20"/>
                <w:szCs w:val="20"/>
              </w:rPr>
              <w:t>C.</w:t>
            </w:r>
          </w:p>
        </w:tc>
        <w:tc>
          <w:tcPr>
            <w:tcW w:w="10387" w:type="dxa"/>
            <w:gridSpan w:val="2"/>
            <w:tcBorders>
              <w:top w:val="single" w:sz="12" w:space="0" w:color="3494BA" w:themeColor="accent1"/>
              <w:left w:val="single" w:sz="12" w:space="0" w:color="3494BA" w:themeColor="accent1"/>
              <w:bottom w:val="single" w:sz="12" w:space="0" w:color="3494BA" w:themeColor="accent1"/>
              <w:right w:val="single" w:sz="12" w:space="0" w:color="3494BA" w:themeColor="accent1"/>
            </w:tcBorders>
            <w:shd w:val="clear" w:color="auto" w:fill="F2F2F2" w:themeFill="background1" w:themeFillShade="F2"/>
            <w:vAlign w:val="center"/>
          </w:tcPr>
          <w:p w14:paraId="21FB8C7A" w14:textId="4194A717" w:rsidR="00F450FE" w:rsidRPr="00F450FE" w:rsidRDefault="00F450FE" w:rsidP="0081274F">
            <w:pPr>
              <w:pStyle w:val="Standard"/>
              <w:spacing w:line="240" w:lineRule="auto"/>
              <w:ind w:left="113"/>
              <w:jc w:val="both"/>
              <w:rPr>
                <w:rFonts w:asciiTheme="minorHAnsi" w:hAnsiTheme="minorHAnsi" w:cstheme="minorHAnsi"/>
                <w:sz w:val="20"/>
                <w:szCs w:val="20"/>
              </w:rPr>
            </w:pPr>
            <w:r w:rsidRPr="00F450FE">
              <w:rPr>
                <w:rFonts w:asciiTheme="minorHAnsi" w:hAnsiTheme="minorHAnsi" w:cstheme="minorHAnsi"/>
                <w:b/>
                <w:bCs/>
                <w:color w:val="000000"/>
                <w:sz w:val="20"/>
                <w:szCs w:val="20"/>
              </w:rPr>
              <w:t>Experiencia en la actividad proyectada</w:t>
            </w:r>
            <w:r w:rsidR="0081274F">
              <w:rPr>
                <w:rFonts w:asciiTheme="minorHAnsi" w:hAnsiTheme="minorHAnsi" w:cstheme="minorHAnsi"/>
                <w:b/>
                <w:bCs/>
                <w:color w:val="000000"/>
                <w:sz w:val="20"/>
                <w:szCs w:val="20"/>
              </w:rPr>
              <w:t xml:space="preserve"> (Máximo 3 puntos)</w:t>
            </w:r>
            <w:r w:rsidRPr="00F450FE">
              <w:rPr>
                <w:rFonts w:asciiTheme="minorHAnsi" w:hAnsiTheme="minorHAnsi" w:cstheme="minorHAnsi"/>
                <w:b/>
                <w:bCs/>
                <w:color w:val="000000"/>
                <w:sz w:val="20"/>
                <w:szCs w:val="20"/>
              </w:rPr>
              <w:t>.</w:t>
            </w:r>
            <w:r w:rsidRPr="00F450FE">
              <w:rPr>
                <w:rFonts w:asciiTheme="minorHAnsi" w:hAnsiTheme="minorHAnsi" w:cstheme="minorHAnsi"/>
                <w:color w:val="000000"/>
                <w:sz w:val="20"/>
                <w:szCs w:val="20"/>
              </w:rPr>
              <w:t xml:space="preserve"> </w:t>
            </w:r>
            <w:r w:rsidR="001629A1" w:rsidRPr="001629A1">
              <w:rPr>
                <w:rFonts w:asciiTheme="minorHAnsi" w:eastAsia="SimSun" w:hAnsiTheme="minorHAnsi" w:cstheme="minorHAnsi"/>
                <w:color w:val="000000"/>
                <w:kern w:val="2"/>
                <w:sz w:val="20"/>
                <w:szCs w:val="20"/>
              </w:rPr>
              <w:t>Explicar la experiencia de la empresa realizando la actividad industrial relacionada con la inversión.</w:t>
            </w:r>
            <w:r w:rsidR="001629A1">
              <w:rPr>
                <w:rFonts w:asciiTheme="minorHAnsi" w:eastAsia="SimSun" w:hAnsiTheme="minorHAnsi" w:cstheme="minorHAnsi"/>
                <w:color w:val="000000"/>
                <w:kern w:val="2"/>
                <w:sz w:val="20"/>
                <w:szCs w:val="20"/>
              </w:rPr>
              <w:t xml:space="preserve"> </w:t>
            </w:r>
            <w:r w:rsidR="0081274F">
              <w:rPr>
                <w:rFonts w:asciiTheme="minorHAnsi" w:eastAsia="SimSun" w:hAnsiTheme="minorHAnsi" w:cstheme="minorHAnsi"/>
                <w:color w:val="000000"/>
                <w:kern w:val="2"/>
                <w:sz w:val="20"/>
                <w:szCs w:val="20"/>
              </w:rPr>
              <w:t>0 p</w:t>
            </w:r>
            <w:r w:rsidR="001629A1" w:rsidRPr="001629A1">
              <w:rPr>
                <w:rFonts w:asciiTheme="minorHAnsi" w:eastAsia="SimSun" w:hAnsiTheme="minorHAnsi" w:cstheme="minorHAnsi"/>
                <w:color w:val="000000"/>
                <w:kern w:val="2"/>
                <w:sz w:val="20"/>
                <w:szCs w:val="20"/>
              </w:rPr>
              <w:t>untos</w:t>
            </w:r>
            <w:r w:rsidR="001629A1">
              <w:rPr>
                <w:rFonts w:asciiTheme="minorHAnsi" w:eastAsia="SimSun" w:hAnsiTheme="minorHAnsi" w:cstheme="minorHAnsi"/>
                <w:color w:val="000000"/>
                <w:kern w:val="2"/>
                <w:sz w:val="20"/>
                <w:szCs w:val="20"/>
              </w:rPr>
              <w:t xml:space="preserve">: </w:t>
            </w:r>
            <w:r w:rsidR="001629A1" w:rsidRPr="001629A1">
              <w:rPr>
                <w:rFonts w:asciiTheme="minorHAnsi" w:eastAsia="SimSun" w:hAnsiTheme="minorHAnsi" w:cstheme="minorHAnsi"/>
                <w:color w:val="000000"/>
                <w:kern w:val="2"/>
                <w:sz w:val="20"/>
                <w:szCs w:val="20"/>
              </w:rPr>
              <w:t>si la experiencia es menos de 5 años</w:t>
            </w:r>
            <w:r w:rsidR="00483735">
              <w:rPr>
                <w:rFonts w:asciiTheme="minorHAnsi" w:eastAsia="SimSun" w:hAnsiTheme="minorHAnsi" w:cstheme="minorHAnsi"/>
                <w:color w:val="000000"/>
                <w:kern w:val="2"/>
                <w:sz w:val="20"/>
                <w:szCs w:val="20"/>
              </w:rPr>
              <w:t>;</w:t>
            </w:r>
            <w:r w:rsidR="001629A1" w:rsidRPr="001629A1">
              <w:rPr>
                <w:rFonts w:asciiTheme="minorHAnsi" w:eastAsia="SimSun" w:hAnsiTheme="minorHAnsi" w:cstheme="minorHAnsi"/>
                <w:color w:val="000000"/>
                <w:kern w:val="2"/>
                <w:sz w:val="20"/>
                <w:szCs w:val="20"/>
              </w:rPr>
              <w:t xml:space="preserve"> 1 punto</w:t>
            </w:r>
            <w:r w:rsidR="00483735">
              <w:rPr>
                <w:rFonts w:asciiTheme="minorHAnsi" w:eastAsia="SimSun" w:hAnsiTheme="minorHAnsi" w:cstheme="minorHAnsi"/>
                <w:color w:val="000000"/>
                <w:kern w:val="2"/>
                <w:sz w:val="20"/>
                <w:szCs w:val="20"/>
              </w:rPr>
              <w:t>:</w:t>
            </w:r>
            <w:r w:rsidR="001629A1" w:rsidRPr="001629A1">
              <w:rPr>
                <w:rFonts w:asciiTheme="minorHAnsi" w:eastAsia="SimSun" w:hAnsiTheme="minorHAnsi" w:cstheme="minorHAnsi"/>
                <w:color w:val="000000"/>
                <w:kern w:val="2"/>
                <w:sz w:val="20"/>
                <w:szCs w:val="20"/>
              </w:rPr>
              <w:t xml:space="preserve"> si es entre 5 y 7 años</w:t>
            </w:r>
            <w:r w:rsidR="00483735">
              <w:rPr>
                <w:rFonts w:asciiTheme="minorHAnsi" w:eastAsia="SimSun" w:hAnsiTheme="minorHAnsi" w:cstheme="minorHAnsi"/>
                <w:color w:val="000000"/>
                <w:kern w:val="2"/>
                <w:sz w:val="20"/>
                <w:szCs w:val="20"/>
              </w:rPr>
              <w:t>;</w:t>
            </w:r>
            <w:r w:rsidR="001629A1" w:rsidRPr="001629A1">
              <w:rPr>
                <w:rFonts w:asciiTheme="minorHAnsi" w:eastAsia="SimSun" w:hAnsiTheme="minorHAnsi" w:cstheme="minorHAnsi"/>
                <w:color w:val="000000"/>
                <w:kern w:val="2"/>
                <w:sz w:val="20"/>
                <w:szCs w:val="20"/>
              </w:rPr>
              <w:t xml:space="preserve"> 2 puntos</w:t>
            </w:r>
            <w:r w:rsidR="00483735">
              <w:rPr>
                <w:rFonts w:asciiTheme="minorHAnsi" w:eastAsia="SimSun" w:hAnsiTheme="minorHAnsi" w:cstheme="minorHAnsi"/>
                <w:color w:val="000000"/>
                <w:kern w:val="2"/>
                <w:sz w:val="20"/>
                <w:szCs w:val="20"/>
              </w:rPr>
              <w:t>:</w:t>
            </w:r>
            <w:r w:rsidR="001629A1" w:rsidRPr="001629A1">
              <w:rPr>
                <w:rFonts w:asciiTheme="minorHAnsi" w:eastAsia="SimSun" w:hAnsiTheme="minorHAnsi" w:cstheme="minorHAnsi"/>
                <w:color w:val="000000"/>
                <w:kern w:val="2"/>
                <w:sz w:val="20"/>
                <w:szCs w:val="20"/>
              </w:rPr>
              <w:t xml:space="preserve"> si es entre 7 y 10 años; 3 puntos si es más de 10 años. </w:t>
            </w:r>
          </w:p>
        </w:tc>
      </w:tr>
      <w:tr w:rsidR="000D1E78" w:rsidRPr="00714D1F" w14:paraId="61F939C5" w14:textId="77777777" w:rsidTr="000E188B">
        <w:trPr>
          <w:trHeight w:val="467"/>
          <w:jc w:val="center"/>
        </w:trPr>
        <w:tc>
          <w:tcPr>
            <w:tcW w:w="11005" w:type="dxa"/>
            <w:gridSpan w:val="3"/>
            <w:tcBorders>
              <w:top w:val="single" w:sz="4" w:space="0" w:color="auto"/>
              <w:left w:val="single" w:sz="12" w:space="0" w:color="3494BA" w:themeColor="accent1"/>
              <w:bottom w:val="single" w:sz="4" w:space="0" w:color="auto"/>
              <w:right w:val="single" w:sz="12" w:space="0" w:color="3494BA" w:themeColor="accent1"/>
            </w:tcBorders>
          </w:tcPr>
          <w:p w14:paraId="5410C201" w14:textId="77777777" w:rsidR="000D1E78" w:rsidRPr="00490361" w:rsidRDefault="000D1E78" w:rsidP="00C87831">
            <w:pPr>
              <w:pStyle w:val="Contenidodelatabla"/>
              <w:jc w:val="both"/>
              <w:rPr>
                <w:rFonts w:asciiTheme="minorHAnsi" w:eastAsia="Garamond" w:hAnsiTheme="minorHAnsi" w:cstheme="minorHAnsi"/>
                <w:b/>
                <w:sz w:val="20"/>
                <w:szCs w:val="20"/>
              </w:rPr>
            </w:pPr>
          </w:p>
          <w:p w14:paraId="21EF8CDD" w14:textId="77777777" w:rsidR="000D1E78" w:rsidRPr="00490361" w:rsidRDefault="000D1E78" w:rsidP="00C87831">
            <w:pPr>
              <w:pStyle w:val="Contenidodelatabla"/>
              <w:jc w:val="both"/>
              <w:rPr>
                <w:rFonts w:asciiTheme="minorHAnsi" w:eastAsia="Garamond" w:hAnsiTheme="minorHAnsi" w:cstheme="minorHAnsi"/>
                <w:b/>
                <w:sz w:val="20"/>
                <w:szCs w:val="20"/>
              </w:rPr>
            </w:pPr>
          </w:p>
          <w:p w14:paraId="7DFBAE5B" w14:textId="77777777" w:rsidR="000D1E78" w:rsidRPr="00490361" w:rsidRDefault="000D1E78" w:rsidP="00C87831">
            <w:pPr>
              <w:pStyle w:val="Contenidodelatabla"/>
              <w:jc w:val="both"/>
              <w:rPr>
                <w:rFonts w:asciiTheme="minorHAnsi" w:eastAsia="Garamond" w:hAnsiTheme="minorHAnsi" w:cstheme="minorHAnsi"/>
                <w:b/>
                <w:sz w:val="20"/>
                <w:szCs w:val="20"/>
              </w:rPr>
            </w:pPr>
          </w:p>
          <w:p w14:paraId="3B5CE27A" w14:textId="77777777" w:rsidR="000D1E78" w:rsidRPr="00490361" w:rsidRDefault="000D1E78" w:rsidP="00C87831">
            <w:pPr>
              <w:pStyle w:val="Contenidodelatabla"/>
              <w:jc w:val="both"/>
              <w:rPr>
                <w:rFonts w:asciiTheme="minorHAnsi" w:eastAsia="Garamond" w:hAnsiTheme="minorHAnsi" w:cstheme="minorHAnsi"/>
                <w:b/>
                <w:sz w:val="20"/>
                <w:szCs w:val="20"/>
              </w:rPr>
            </w:pPr>
          </w:p>
          <w:p w14:paraId="75694140" w14:textId="77777777" w:rsidR="000D1E78" w:rsidRPr="00714D1F" w:rsidRDefault="000D1E78" w:rsidP="00C87831">
            <w:pPr>
              <w:pStyle w:val="Contenidodelatabla"/>
              <w:jc w:val="both"/>
              <w:rPr>
                <w:rFonts w:asciiTheme="minorHAnsi" w:eastAsia="Garamond" w:hAnsiTheme="minorHAnsi" w:cstheme="minorHAnsi"/>
                <w:b/>
                <w:sz w:val="22"/>
                <w:szCs w:val="22"/>
              </w:rPr>
            </w:pPr>
          </w:p>
        </w:tc>
      </w:tr>
      <w:tr w:rsidR="00F450FE" w:rsidRPr="00F450FE" w14:paraId="600C3697" w14:textId="77777777" w:rsidTr="00A94985">
        <w:trPr>
          <w:trHeight w:val="467"/>
          <w:jc w:val="center"/>
        </w:trPr>
        <w:tc>
          <w:tcPr>
            <w:tcW w:w="618" w:type="dxa"/>
            <w:tcBorders>
              <w:top w:val="single" w:sz="12" w:space="0" w:color="3494BA" w:themeColor="accent1"/>
              <w:left w:val="single" w:sz="12" w:space="0" w:color="3494BA" w:themeColor="accent1"/>
              <w:bottom w:val="single" w:sz="12" w:space="0" w:color="3494BA" w:themeColor="accent1"/>
              <w:right w:val="single" w:sz="12" w:space="0" w:color="3494BA" w:themeColor="accent1"/>
            </w:tcBorders>
            <w:shd w:val="clear" w:color="auto" w:fill="CEDBE6" w:themeFill="background2"/>
            <w:vAlign w:val="center"/>
          </w:tcPr>
          <w:p w14:paraId="0D4A7405" w14:textId="784C6B12" w:rsidR="00F450FE" w:rsidRPr="00F450FE" w:rsidRDefault="00F450FE" w:rsidP="00C87831">
            <w:pPr>
              <w:pStyle w:val="Contenidodelatabla"/>
              <w:jc w:val="both"/>
              <w:rPr>
                <w:rFonts w:asciiTheme="minorHAnsi" w:hAnsiTheme="minorHAnsi" w:cstheme="minorHAnsi"/>
                <w:sz w:val="20"/>
                <w:szCs w:val="20"/>
              </w:rPr>
            </w:pPr>
            <w:r w:rsidRPr="00F450FE">
              <w:rPr>
                <w:rFonts w:asciiTheme="minorHAnsi" w:eastAsia="Garamond" w:hAnsiTheme="minorHAnsi" w:cstheme="minorHAnsi"/>
                <w:b/>
                <w:bCs/>
                <w:sz w:val="20"/>
                <w:szCs w:val="20"/>
              </w:rPr>
              <w:lastRenderedPageBreak/>
              <w:t>D.</w:t>
            </w:r>
          </w:p>
        </w:tc>
        <w:tc>
          <w:tcPr>
            <w:tcW w:w="10387" w:type="dxa"/>
            <w:gridSpan w:val="2"/>
            <w:tcBorders>
              <w:top w:val="single" w:sz="12" w:space="0" w:color="3494BA" w:themeColor="accent1"/>
              <w:left w:val="single" w:sz="12" w:space="0" w:color="3494BA" w:themeColor="accent1"/>
              <w:bottom w:val="single" w:sz="12" w:space="0" w:color="3494BA" w:themeColor="accent1"/>
              <w:right w:val="single" w:sz="12" w:space="0" w:color="3494BA" w:themeColor="accent1"/>
            </w:tcBorders>
            <w:shd w:val="clear" w:color="auto" w:fill="F2F2F2" w:themeFill="background1" w:themeFillShade="F2"/>
            <w:vAlign w:val="center"/>
          </w:tcPr>
          <w:p w14:paraId="7C518FF2" w14:textId="5F2AC457" w:rsidR="00F450FE" w:rsidRPr="00F450FE" w:rsidRDefault="00F450FE" w:rsidP="00C87831">
            <w:pPr>
              <w:pStyle w:val="NormalWeb"/>
              <w:suppressAutoHyphens w:val="0"/>
              <w:spacing w:before="100" w:beforeAutospacing="1" w:after="0"/>
              <w:jc w:val="both"/>
              <w:rPr>
                <w:rFonts w:asciiTheme="minorHAnsi" w:hAnsiTheme="minorHAnsi" w:cstheme="minorHAnsi"/>
                <w:sz w:val="20"/>
                <w:szCs w:val="20"/>
              </w:rPr>
            </w:pPr>
            <w:r w:rsidRPr="00F450FE">
              <w:rPr>
                <w:rFonts w:asciiTheme="minorHAnsi" w:hAnsiTheme="minorHAnsi" w:cstheme="minorHAnsi"/>
                <w:b/>
                <w:bCs/>
                <w:color w:val="000000"/>
                <w:sz w:val="20"/>
                <w:szCs w:val="20"/>
              </w:rPr>
              <w:t>Planificación de medios.</w:t>
            </w:r>
            <w:r w:rsidRPr="00F450FE">
              <w:rPr>
                <w:rFonts w:asciiTheme="minorHAnsi" w:hAnsiTheme="minorHAnsi" w:cstheme="minorHAnsi"/>
                <w:color w:val="000000"/>
                <w:sz w:val="20"/>
                <w:szCs w:val="20"/>
              </w:rPr>
              <w:t xml:space="preserve"> Especificar los medios técnicos y humanos disponibles para llevar a cabo la inversión durante las fases de instalación, puesta en marcha, operación y mantenimiento. (</w:t>
            </w:r>
            <w:r w:rsidR="00967014">
              <w:rPr>
                <w:rFonts w:asciiTheme="minorHAnsi" w:hAnsiTheme="minorHAnsi" w:cstheme="minorHAnsi"/>
                <w:color w:val="000000"/>
                <w:sz w:val="20"/>
                <w:szCs w:val="20"/>
              </w:rPr>
              <w:t>Máximo 2 puntos</w:t>
            </w:r>
            <w:r w:rsidRPr="00F450FE">
              <w:rPr>
                <w:rFonts w:asciiTheme="minorHAnsi" w:hAnsiTheme="minorHAnsi" w:cstheme="minorHAnsi"/>
                <w:color w:val="000000"/>
                <w:sz w:val="20"/>
                <w:szCs w:val="20"/>
              </w:rPr>
              <w:t>).</w:t>
            </w:r>
          </w:p>
        </w:tc>
      </w:tr>
      <w:tr w:rsidR="000D1E78" w:rsidRPr="00714D1F" w14:paraId="1B99385B" w14:textId="77777777" w:rsidTr="000E188B">
        <w:trPr>
          <w:trHeight w:val="467"/>
          <w:jc w:val="center"/>
        </w:trPr>
        <w:tc>
          <w:tcPr>
            <w:tcW w:w="11005" w:type="dxa"/>
            <w:gridSpan w:val="3"/>
            <w:tcBorders>
              <w:top w:val="single" w:sz="4" w:space="0" w:color="auto"/>
              <w:left w:val="single" w:sz="12" w:space="0" w:color="3494BA" w:themeColor="accent1"/>
              <w:bottom w:val="single" w:sz="4" w:space="0" w:color="auto"/>
              <w:right w:val="single" w:sz="12" w:space="0" w:color="3494BA" w:themeColor="accent1"/>
            </w:tcBorders>
          </w:tcPr>
          <w:p w14:paraId="312A2EC8" w14:textId="77777777" w:rsidR="000D1E78" w:rsidRPr="00490361" w:rsidRDefault="000D1E78" w:rsidP="00C87831">
            <w:pPr>
              <w:pStyle w:val="Contenidodelatabla"/>
              <w:jc w:val="both"/>
              <w:rPr>
                <w:rFonts w:asciiTheme="minorHAnsi" w:eastAsia="Garamond" w:hAnsiTheme="minorHAnsi" w:cstheme="minorHAnsi"/>
                <w:b/>
                <w:sz w:val="20"/>
                <w:szCs w:val="20"/>
              </w:rPr>
            </w:pPr>
          </w:p>
          <w:p w14:paraId="3A517DEE" w14:textId="77777777" w:rsidR="000D1E78" w:rsidRPr="00490361" w:rsidRDefault="000D1E78" w:rsidP="00C87831">
            <w:pPr>
              <w:pStyle w:val="Contenidodelatabla"/>
              <w:jc w:val="both"/>
              <w:rPr>
                <w:rFonts w:asciiTheme="minorHAnsi" w:eastAsia="Garamond" w:hAnsiTheme="minorHAnsi" w:cstheme="minorHAnsi"/>
                <w:b/>
                <w:sz w:val="20"/>
                <w:szCs w:val="20"/>
              </w:rPr>
            </w:pPr>
          </w:p>
          <w:p w14:paraId="6358F40B" w14:textId="77777777" w:rsidR="000D1E78" w:rsidRPr="00490361" w:rsidRDefault="000D1E78" w:rsidP="00C87831">
            <w:pPr>
              <w:pStyle w:val="Contenidodelatabla"/>
              <w:jc w:val="both"/>
              <w:rPr>
                <w:rFonts w:asciiTheme="minorHAnsi" w:eastAsia="Garamond" w:hAnsiTheme="minorHAnsi" w:cstheme="minorHAnsi"/>
                <w:b/>
                <w:sz w:val="20"/>
                <w:szCs w:val="20"/>
              </w:rPr>
            </w:pPr>
          </w:p>
          <w:p w14:paraId="66972901" w14:textId="77777777" w:rsidR="000D1E78" w:rsidRPr="00490361" w:rsidRDefault="000D1E78" w:rsidP="00C87831">
            <w:pPr>
              <w:pStyle w:val="Contenidodelatabla"/>
              <w:jc w:val="both"/>
              <w:rPr>
                <w:rFonts w:asciiTheme="minorHAnsi" w:eastAsia="Garamond" w:hAnsiTheme="minorHAnsi" w:cstheme="minorHAnsi"/>
                <w:b/>
                <w:sz w:val="20"/>
                <w:szCs w:val="20"/>
              </w:rPr>
            </w:pPr>
          </w:p>
          <w:p w14:paraId="500CF17D" w14:textId="77777777" w:rsidR="000D1E78" w:rsidRPr="00714D1F" w:rsidRDefault="000D1E78" w:rsidP="00C87831">
            <w:pPr>
              <w:pStyle w:val="Contenidodelatabla"/>
              <w:jc w:val="both"/>
              <w:rPr>
                <w:rFonts w:asciiTheme="minorHAnsi" w:eastAsia="Garamond" w:hAnsiTheme="minorHAnsi" w:cstheme="minorHAnsi"/>
                <w:b/>
                <w:sz w:val="22"/>
                <w:szCs w:val="22"/>
              </w:rPr>
            </w:pPr>
          </w:p>
        </w:tc>
      </w:tr>
      <w:tr w:rsidR="00F450FE" w:rsidRPr="00F450FE" w14:paraId="6ADE11C6" w14:textId="77777777" w:rsidTr="00A94985">
        <w:trPr>
          <w:trHeight w:val="467"/>
          <w:jc w:val="center"/>
        </w:trPr>
        <w:tc>
          <w:tcPr>
            <w:tcW w:w="618" w:type="dxa"/>
            <w:tcBorders>
              <w:top w:val="single" w:sz="12" w:space="0" w:color="3494BA" w:themeColor="accent1"/>
              <w:left w:val="single" w:sz="12" w:space="0" w:color="3494BA" w:themeColor="accent1"/>
              <w:bottom w:val="single" w:sz="12" w:space="0" w:color="3494BA" w:themeColor="accent1"/>
              <w:right w:val="single" w:sz="12" w:space="0" w:color="3494BA" w:themeColor="accent1"/>
            </w:tcBorders>
            <w:shd w:val="clear" w:color="auto" w:fill="CEDBE6" w:themeFill="background2"/>
            <w:vAlign w:val="center"/>
          </w:tcPr>
          <w:p w14:paraId="02DF4901" w14:textId="7856570C" w:rsidR="00F450FE" w:rsidRPr="00F450FE" w:rsidRDefault="00F450FE" w:rsidP="00C87831">
            <w:pPr>
              <w:pStyle w:val="Contenidodelatabla"/>
              <w:jc w:val="both"/>
              <w:rPr>
                <w:rFonts w:asciiTheme="minorHAnsi" w:hAnsiTheme="minorHAnsi" w:cstheme="minorHAnsi"/>
                <w:sz w:val="20"/>
                <w:szCs w:val="20"/>
              </w:rPr>
            </w:pPr>
            <w:r w:rsidRPr="00F450FE">
              <w:rPr>
                <w:rFonts w:asciiTheme="minorHAnsi" w:eastAsia="Garamond" w:hAnsiTheme="minorHAnsi" w:cstheme="minorHAnsi"/>
                <w:b/>
                <w:bCs/>
                <w:sz w:val="20"/>
                <w:szCs w:val="20"/>
              </w:rPr>
              <w:t>E.</w:t>
            </w:r>
          </w:p>
        </w:tc>
        <w:tc>
          <w:tcPr>
            <w:tcW w:w="10387" w:type="dxa"/>
            <w:gridSpan w:val="2"/>
            <w:tcBorders>
              <w:top w:val="single" w:sz="12" w:space="0" w:color="3494BA" w:themeColor="accent1"/>
              <w:left w:val="single" w:sz="12" w:space="0" w:color="3494BA" w:themeColor="accent1"/>
              <w:bottom w:val="single" w:sz="12" w:space="0" w:color="3494BA" w:themeColor="accent1"/>
              <w:right w:val="single" w:sz="12" w:space="0" w:color="3494BA" w:themeColor="accent1"/>
            </w:tcBorders>
            <w:shd w:val="clear" w:color="auto" w:fill="F2F2F2" w:themeFill="background1" w:themeFillShade="F2"/>
            <w:vAlign w:val="center"/>
          </w:tcPr>
          <w:p w14:paraId="4B007039" w14:textId="248997BD" w:rsidR="00F450FE" w:rsidRPr="00F450FE" w:rsidRDefault="00F450FE" w:rsidP="00C87831">
            <w:pPr>
              <w:pStyle w:val="NormalWeb"/>
              <w:suppressAutoHyphens w:val="0"/>
              <w:spacing w:before="100" w:beforeAutospacing="1" w:after="0"/>
              <w:jc w:val="both"/>
              <w:rPr>
                <w:rFonts w:asciiTheme="minorHAnsi" w:hAnsiTheme="minorHAnsi" w:cstheme="minorHAnsi"/>
                <w:sz w:val="20"/>
                <w:szCs w:val="20"/>
              </w:rPr>
            </w:pPr>
            <w:r w:rsidRPr="00F450FE">
              <w:rPr>
                <w:rFonts w:asciiTheme="minorHAnsi" w:hAnsiTheme="minorHAnsi" w:cstheme="minorHAnsi"/>
                <w:b/>
                <w:bCs/>
                <w:color w:val="000000"/>
                <w:sz w:val="20"/>
                <w:szCs w:val="20"/>
              </w:rPr>
              <w:t>Cronograma de actuaciones.</w:t>
            </w:r>
            <w:r w:rsidRPr="00F450FE">
              <w:rPr>
                <w:rFonts w:asciiTheme="minorHAnsi" w:hAnsiTheme="minorHAnsi" w:cstheme="minorHAnsi"/>
                <w:color w:val="000000"/>
                <w:sz w:val="20"/>
                <w:szCs w:val="20"/>
              </w:rPr>
              <w:t xml:space="preserve"> Identificar en un cronograma las etapas del plan de trabajo dentro del plazo comprendido entre </w:t>
            </w:r>
            <w:r w:rsidR="00AF6E29">
              <w:rPr>
                <w:rFonts w:asciiTheme="minorHAnsi" w:hAnsiTheme="minorHAnsi" w:cstheme="minorHAnsi"/>
                <w:color w:val="000000"/>
                <w:sz w:val="20"/>
                <w:szCs w:val="20"/>
              </w:rPr>
              <w:t xml:space="preserve">el 1 de </w:t>
            </w:r>
            <w:r w:rsidRPr="00F450FE">
              <w:rPr>
                <w:rFonts w:asciiTheme="minorHAnsi" w:hAnsiTheme="minorHAnsi" w:cstheme="minorHAnsi"/>
                <w:color w:val="000000"/>
                <w:sz w:val="20"/>
                <w:szCs w:val="20"/>
              </w:rPr>
              <w:t>enero de 202</w:t>
            </w:r>
            <w:r w:rsidR="00AF6E29">
              <w:rPr>
                <w:rFonts w:asciiTheme="minorHAnsi" w:hAnsiTheme="minorHAnsi" w:cstheme="minorHAnsi"/>
                <w:color w:val="000000"/>
                <w:sz w:val="20"/>
                <w:szCs w:val="20"/>
              </w:rPr>
              <w:t>3</w:t>
            </w:r>
            <w:r w:rsidRPr="00F450FE">
              <w:rPr>
                <w:rFonts w:asciiTheme="minorHAnsi" w:hAnsiTheme="minorHAnsi" w:cstheme="minorHAnsi"/>
                <w:color w:val="000000"/>
                <w:sz w:val="20"/>
                <w:szCs w:val="20"/>
              </w:rPr>
              <w:t xml:space="preserve"> y el </w:t>
            </w:r>
            <w:r w:rsidR="00AF6E29">
              <w:rPr>
                <w:rFonts w:asciiTheme="minorHAnsi" w:hAnsiTheme="minorHAnsi" w:cstheme="minorHAnsi"/>
                <w:color w:val="000000"/>
                <w:sz w:val="20"/>
                <w:szCs w:val="20"/>
              </w:rPr>
              <w:t>3</w:t>
            </w:r>
            <w:r w:rsidRPr="00F450FE">
              <w:rPr>
                <w:rFonts w:asciiTheme="minorHAnsi" w:hAnsiTheme="minorHAnsi" w:cstheme="minorHAnsi"/>
                <w:color w:val="000000"/>
                <w:sz w:val="20"/>
                <w:szCs w:val="20"/>
              </w:rPr>
              <w:t xml:space="preserve"> de noviembre de 202</w:t>
            </w:r>
            <w:r w:rsidR="00AF6E29">
              <w:rPr>
                <w:rFonts w:asciiTheme="minorHAnsi" w:hAnsiTheme="minorHAnsi" w:cstheme="minorHAnsi"/>
                <w:color w:val="000000"/>
                <w:sz w:val="20"/>
                <w:szCs w:val="20"/>
              </w:rPr>
              <w:t>3</w:t>
            </w:r>
            <w:r w:rsidRPr="00F450FE">
              <w:rPr>
                <w:rFonts w:asciiTheme="minorHAnsi" w:hAnsiTheme="minorHAnsi" w:cstheme="minorHAnsi"/>
                <w:color w:val="000000"/>
                <w:sz w:val="20"/>
                <w:szCs w:val="20"/>
              </w:rPr>
              <w:t>. (</w:t>
            </w:r>
            <w:r w:rsidR="00967014">
              <w:rPr>
                <w:rFonts w:asciiTheme="minorHAnsi" w:hAnsiTheme="minorHAnsi" w:cstheme="minorHAnsi"/>
                <w:color w:val="000000"/>
                <w:sz w:val="20"/>
                <w:szCs w:val="20"/>
              </w:rPr>
              <w:t>M</w:t>
            </w:r>
            <w:r w:rsidR="00AF6E29">
              <w:rPr>
                <w:rFonts w:asciiTheme="minorHAnsi" w:hAnsiTheme="minorHAnsi" w:cstheme="minorHAnsi"/>
                <w:color w:val="000000"/>
                <w:sz w:val="20"/>
                <w:szCs w:val="20"/>
              </w:rPr>
              <w:t>áximo 1 punto</w:t>
            </w:r>
            <w:r w:rsidRPr="00F450FE">
              <w:rPr>
                <w:rFonts w:asciiTheme="minorHAnsi" w:hAnsiTheme="minorHAnsi" w:cstheme="minorHAnsi"/>
                <w:color w:val="000000"/>
                <w:sz w:val="20"/>
                <w:szCs w:val="20"/>
              </w:rPr>
              <w:t>).</w:t>
            </w:r>
          </w:p>
        </w:tc>
      </w:tr>
      <w:tr w:rsidR="000D1E78" w:rsidRPr="00714D1F" w14:paraId="580B37F3" w14:textId="77777777" w:rsidTr="000E188B">
        <w:trPr>
          <w:trHeight w:val="467"/>
          <w:jc w:val="center"/>
        </w:trPr>
        <w:tc>
          <w:tcPr>
            <w:tcW w:w="11005" w:type="dxa"/>
            <w:gridSpan w:val="3"/>
            <w:tcBorders>
              <w:top w:val="single" w:sz="4" w:space="0" w:color="auto"/>
              <w:left w:val="single" w:sz="12" w:space="0" w:color="3494BA" w:themeColor="accent1"/>
              <w:bottom w:val="single" w:sz="4" w:space="0" w:color="auto"/>
              <w:right w:val="single" w:sz="12" w:space="0" w:color="3494BA" w:themeColor="accent1"/>
            </w:tcBorders>
          </w:tcPr>
          <w:p w14:paraId="6013BCC5" w14:textId="77777777" w:rsidR="000D1E78" w:rsidRPr="00490361" w:rsidRDefault="000D1E78" w:rsidP="00C87831">
            <w:pPr>
              <w:pStyle w:val="Contenidodelatabla"/>
              <w:jc w:val="both"/>
              <w:rPr>
                <w:rFonts w:asciiTheme="minorHAnsi" w:eastAsia="Garamond" w:hAnsiTheme="minorHAnsi" w:cstheme="minorHAnsi"/>
                <w:b/>
                <w:sz w:val="20"/>
                <w:szCs w:val="20"/>
              </w:rPr>
            </w:pPr>
          </w:p>
          <w:p w14:paraId="703DB6DE" w14:textId="77777777" w:rsidR="000D1E78" w:rsidRPr="00490361" w:rsidRDefault="000D1E78" w:rsidP="00C87831">
            <w:pPr>
              <w:pStyle w:val="Contenidodelatabla"/>
              <w:jc w:val="both"/>
              <w:rPr>
                <w:rFonts w:asciiTheme="minorHAnsi" w:eastAsia="Garamond" w:hAnsiTheme="minorHAnsi" w:cstheme="minorHAnsi"/>
                <w:b/>
                <w:sz w:val="20"/>
                <w:szCs w:val="20"/>
              </w:rPr>
            </w:pPr>
          </w:p>
          <w:p w14:paraId="0A9D52AB" w14:textId="77777777" w:rsidR="000D1E78" w:rsidRPr="00490361" w:rsidRDefault="000D1E78" w:rsidP="00C87831">
            <w:pPr>
              <w:pStyle w:val="Contenidodelatabla"/>
              <w:jc w:val="both"/>
              <w:rPr>
                <w:rFonts w:asciiTheme="minorHAnsi" w:eastAsia="Garamond" w:hAnsiTheme="minorHAnsi" w:cstheme="minorHAnsi"/>
                <w:b/>
                <w:sz w:val="20"/>
                <w:szCs w:val="20"/>
              </w:rPr>
            </w:pPr>
          </w:p>
          <w:p w14:paraId="507932E0" w14:textId="77777777" w:rsidR="000D1E78" w:rsidRPr="00490361" w:rsidRDefault="000D1E78" w:rsidP="00C87831">
            <w:pPr>
              <w:pStyle w:val="Contenidodelatabla"/>
              <w:jc w:val="both"/>
              <w:rPr>
                <w:rFonts w:asciiTheme="minorHAnsi" w:eastAsia="Garamond" w:hAnsiTheme="minorHAnsi" w:cstheme="minorHAnsi"/>
                <w:b/>
                <w:sz w:val="20"/>
                <w:szCs w:val="20"/>
              </w:rPr>
            </w:pPr>
          </w:p>
          <w:p w14:paraId="54A1A386" w14:textId="77777777" w:rsidR="000D1E78" w:rsidRPr="00714D1F" w:rsidRDefault="000D1E78" w:rsidP="00C87831">
            <w:pPr>
              <w:pStyle w:val="Contenidodelatabla"/>
              <w:jc w:val="both"/>
              <w:rPr>
                <w:rFonts w:asciiTheme="minorHAnsi" w:eastAsia="Garamond" w:hAnsiTheme="minorHAnsi" w:cstheme="minorHAnsi"/>
                <w:b/>
                <w:sz w:val="22"/>
                <w:szCs w:val="22"/>
              </w:rPr>
            </w:pPr>
          </w:p>
        </w:tc>
      </w:tr>
      <w:tr w:rsidR="00F450FE" w:rsidRPr="00F450FE" w14:paraId="083EFB16" w14:textId="77777777" w:rsidTr="00A94985">
        <w:trPr>
          <w:trHeight w:val="467"/>
          <w:jc w:val="center"/>
        </w:trPr>
        <w:tc>
          <w:tcPr>
            <w:tcW w:w="618" w:type="dxa"/>
            <w:tcBorders>
              <w:top w:val="single" w:sz="12" w:space="0" w:color="3494BA" w:themeColor="accent1"/>
              <w:left w:val="single" w:sz="12" w:space="0" w:color="3494BA" w:themeColor="accent1"/>
              <w:bottom w:val="single" w:sz="12" w:space="0" w:color="3494BA" w:themeColor="accent1"/>
              <w:right w:val="single" w:sz="12" w:space="0" w:color="3494BA" w:themeColor="accent1"/>
            </w:tcBorders>
            <w:shd w:val="clear" w:color="auto" w:fill="85A5C1" w:themeFill="background2" w:themeFillShade="BF"/>
            <w:vAlign w:val="center"/>
          </w:tcPr>
          <w:p w14:paraId="5F80AB05" w14:textId="79F787BA" w:rsidR="00F450FE" w:rsidRPr="00F450FE" w:rsidRDefault="00F450FE" w:rsidP="00C87831">
            <w:pPr>
              <w:pStyle w:val="Contenidodelatabla"/>
              <w:jc w:val="both"/>
              <w:rPr>
                <w:rFonts w:asciiTheme="minorHAnsi" w:hAnsiTheme="minorHAnsi" w:cstheme="minorHAnsi"/>
                <w:sz w:val="20"/>
                <w:szCs w:val="20"/>
              </w:rPr>
            </w:pPr>
            <w:r w:rsidRPr="00F450FE">
              <w:rPr>
                <w:rFonts w:asciiTheme="minorHAnsi" w:eastAsia="Garamond" w:hAnsiTheme="minorHAnsi" w:cstheme="minorHAnsi"/>
                <w:b/>
                <w:bCs/>
                <w:sz w:val="20"/>
                <w:szCs w:val="20"/>
              </w:rPr>
              <w:t>II.</w:t>
            </w:r>
          </w:p>
        </w:tc>
        <w:tc>
          <w:tcPr>
            <w:tcW w:w="10387" w:type="dxa"/>
            <w:gridSpan w:val="2"/>
            <w:tcBorders>
              <w:top w:val="single" w:sz="12" w:space="0" w:color="3494BA" w:themeColor="accent1"/>
              <w:left w:val="single" w:sz="12" w:space="0" w:color="3494BA" w:themeColor="accent1"/>
              <w:bottom w:val="single" w:sz="12" w:space="0" w:color="3494BA" w:themeColor="accent1"/>
              <w:right w:val="single" w:sz="12" w:space="0" w:color="3494BA" w:themeColor="accent1"/>
            </w:tcBorders>
            <w:shd w:val="clear" w:color="auto" w:fill="CEDBE6" w:themeFill="background2"/>
            <w:vAlign w:val="center"/>
          </w:tcPr>
          <w:p w14:paraId="4F479714" w14:textId="77777777" w:rsidR="00F450FE" w:rsidRDefault="00F450FE" w:rsidP="00C87831">
            <w:pPr>
              <w:pStyle w:val="Contenidodelatabla"/>
              <w:jc w:val="both"/>
              <w:rPr>
                <w:rFonts w:asciiTheme="minorHAnsi" w:eastAsia="Times New Roman" w:hAnsiTheme="minorHAnsi" w:cstheme="minorHAnsi"/>
                <w:b/>
                <w:bCs/>
                <w:sz w:val="20"/>
                <w:szCs w:val="20"/>
              </w:rPr>
            </w:pPr>
            <w:r w:rsidRPr="00F450FE">
              <w:rPr>
                <w:rFonts w:asciiTheme="minorHAnsi" w:eastAsia="Times New Roman" w:hAnsiTheme="minorHAnsi" w:cstheme="minorHAnsi"/>
                <w:b/>
                <w:bCs/>
                <w:sz w:val="20"/>
                <w:szCs w:val="20"/>
              </w:rPr>
              <w:t>CONTRIBUCIÓN A LA MEJORA DE LA COMPETITIVIDAD (</w:t>
            </w:r>
            <w:r w:rsidR="00967014">
              <w:rPr>
                <w:rFonts w:asciiTheme="minorHAnsi" w:eastAsia="Times New Roman" w:hAnsiTheme="minorHAnsi" w:cstheme="minorHAnsi"/>
                <w:b/>
                <w:bCs/>
                <w:sz w:val="20"/>
                <w:szCs w:val="20"/>
              </w:rPr>
              <w:t>Máximo</w:t>
            </w:r>
            <w:r w:rsidRPr="00F450FE">
              <w:rPr>
                <w:rFonts w:asciiTheme="minorHAnsi" w:eastAsia="Times New Roman" w:hAnsiTheme="minorHAnsi" w:cstheme="minorHAnsi"/>
                <w:b/>
                <w:bCs/>
                <w:sz w:val="20"/>
                <w:szCs w:val="20"/>
              </w:rPr>
              <w:t xml:space="preserve"> 55 puntos / Umbral mínimo 10 puntos)</w:t>
            </w:r>
          </w:p>
          <w:p w14:paraId="662DDB32" w14:textId="087BAEF0" w:rsidR="009E56C3" w:rsidRPr="00F450FE" w:rsidRDefault="009E56C3" w:rsidP="00C87831">
            <w:pPr>
              <w:pStyle w:val="Contenidodelatabla"/>
              <w:jc w:val="both"/>
              <w:rPr>
                <w:rFonts w:asciiTheme="minorHAnsi" w:eastAsia="Times New Roman" w:hAnsiTheme="minorHAnsi" w:cstheme="minorHAnsi"/>
                <w:b/>
                <w:bCs/>
                <w:sz w:val="20"/>
                <w:szCs w:val="20"/>
              </w:rPr>
            </w:pPr>
            <w:r w:rsidRPr="00C7767F">
              <w:rPr>
                <w:rFonts w:asciiTheme="minorHAnsi" w:hAnsiTheme="minorHAnsi" w:cstheme="minorHAnsi"/>
                <w:color w:val="000000"/>
                <w:sz w:val="20"/>
                <w:szCs w:val="20"/>
              </w:rPr>
              <w:t>No se supera el umbral mínimo si la suma de las puntuaciones no alcanza los 10 puntos</w:t>
            </w:r>
          </w:p>
        </w:tc>
      </w:tr>
      <w:tr w:rsidR="00F450FE" w:rsidRPr="00F450FE" w14:paraId="09977D0A" w14:textId="77777777" w:rsidTr="00A94985">
        <w:trPr>
          <w:trHeight w:val="467"/>
          <w:jc w:val="center"/>
        </w:trPr>
        <w:tc>
          <w:tcPr>
            <w:tcW w:w="618" w:type="dxa"/>
            <w:tcBorders>
              <w:top w:val="single" w:sz="12" w:space="0" w:color="3494BA" w:themeColor="accent1"/>
              <w:left w:val="single" w:sz="12" w:space="0" w:color="3494BA" w:themeColor="accent1"/>
              <w:bottom w:val="single" w:sz="12" w:space="0" w:color="3494BA" w:themeColor="accent1"/>
              <w:right w:val="single" w:sz="12" w:space="0" w:color="3494BA" w:themeColor="accent1"/>
            </w:tcBorders>
            <w:shd w:val="clear" w:color="auto" w:fill="CEDBE6" w:themeFill="background2"/>
            <w:vAlign w:val="center"/>
          </w:tcPr>
          <w:p w14:paraId="7333405F" w14:textId="77777777" w:rsidR="00F450FE" w:rsidRPr="00F450FE" w:rsidRDefault="00F450FE" w:rsidP="00C87831">
            <w:pPr>
              <w:pStyle w:val="Contenidodelatabla"/>
              <w:jc w:val="both"/>
              <w:rPr>
                <w:rFonts w:asciiTheme="minorHAnsi" w:hAnsiTheme="minorHAnsi" w:cstheme="minorHAnsi"/>
                <w:sz w:val="20"/>
                <w:szCs w:val="20"/>
              </w:rPr>
            </w:pPr>
            <w:r w:rsidRPr="00F450FE">
              <w:rPr>
                <w:rFonts w:asciiTheme="minorHAnsi" w:eastAsia="Garamond" w:hAnsiTheme="minorHAnsi" w:cstheme="minorHAnsi"/>
                <w:b/>
                <w:bCs/>
                <w:sz w:val="20"/>
                <w:szCs w:val="20"/>
              </w:rPr>
              <w:t>A.</w:t>
            </w:r>
          </w:p>
        </w:tc>
        <w:tc>
          <w:tcPr>
            <w:tcW w:w="10387" w:type="dxa"/>
            <w:gridSpan w:val="2"/>
            <w:tcBorders>
              <w:top w:val="single" w:sz="12" w:space="0" w:color="3494BA" w:themeColor="accent1"/>
              <w:left w:val="single" w:sz="12" w:space="0" w:color="3494BA" w:themeColor="accent1"/>
              <w:bottom w:val="single" w:sz="12" w:space="0" w:color="3494BA" w:themeColor="accent1"/>
              <w:right w:val="single" w:sz="12" w:space="0" w:color="3494BA" w:themeColor="accent1"/>
            </w:tcBorders>
            <w:shd w:val="clear" w:color="auto" w:fill="F2F2F2" w:themeFill="background1" w:themeFillShade="F2"/>
            <w:vAlign w:val="center"/>
          </w:tcPr>
          <w:p w14:paraId="1039845C" w14:textId="67753303" w:rsidR="00F450FE" w:rsidRPr="00132B93" w:rsidRDefault="00F450FE" w:rsidP="00C87831">
            <w:pPr>
              <w:suppressAutoHyphens w:val="0"/>
              <w:spacing w:before="100" w:beforeAutospacing="1"/>
              <w:jc w:val="both"/>
              <w:rPr>
                <w:rFonts w:asciiTheme="minorHAnsi" w:eastAsia="Times New Roman" w:hAnsiTheme="minorHAnsi" w:cstheme="minorHAnsi"/>
                <w:color w:val="000000"/>
                <w:sz w:val="20"/>
                <w:szCs w:val="20"/>
              </w:rPr>
            </w:pPr>
            <w:r w:rsidRPr="00132B93">
              <w:rPr>
                <w:rFonts w:asciiTheme="minorHAnsi" w:eastAsia="Times New Roman" w:hAnsiTheme="minorHAnsi" w:cstheme="minorHAnsi"/>
                <w:b/>
                <w:bCs/>
                <w:color w:val="000000"/>
                <w:sz w:val="20"/>
                <w:szCs w:val="20"/>
              </w:rPr>
              <w:t xml:space="preserve">Estrategia empresarial </w:t>
            </w:r>
            <w:r w:rsidR="00A92C4E" w:rsidRPr="00132B93">
              <w:rPr>
                <w:rFonts w:asciiTheme="minorHAnsi" w:eastAsia="Times New Roman" w:hAnsiTheme="minorHAnsi" w:cstheme="minorHAnsi"/>
                <w:b/>
                <w:bCs/>
                <w:color w:val="000000"/>
                <w:sz w:val="20"/>
                <w:szCs w:val="20"/>
              </w:rPr>
              <w:t xml:space="preserve">y motivos de </w:t>
            </w:r>
            <w:r w:rsidRPr="00132B93">
              <w:rPr>
                <w:rFonts w:asciiTheme="minorHAnsi" w:eastAsia="Times New Roman" w:hAnsiTheme="minorHAnsi" w:cstheme="minorHAnsi"/>
                <w:b/>
                <w:bCs/>
                <w:color w:val="000000"/>
                <w:sz w:val="20"/>
                <w:szCs w:val="20"/>
              </w:rPr>
              <w:t>la inversión:</w:t>
            </w:r>
            <w:r w:rsidRPr="00132B93">
              <w:rPr>
                <w:rFonts w:asciiTheme="minorHAnsi" w:eastAsia="Times New Roman" w:hAnsiTheme="minorHAnsi" w:cstheme="minorHAnsi"/>
                <w:color w:val="000000"/>
                <w:sz w:val="20"/>
                <w:szCs w:val="20"/>
              </w:rPr>
              <w:t xml:space="preserve"> </w:t>
            </w:r>
            <w:r w:rsidR="00132B93" w:rsidRPr="00132B93">
              <w:rPr>
                <w:rFonts w:asciiTheme="minorHAnsi" w:eastAsia="Times New Roman" w:hAnsiTheme="minorHAnsi" w:cstheme="minorHAnsi"/>
                <w:color w:val="000000"/>
                <w:sz w:val="20"/>
                <w:szCs w:val="20"/>
              </w:rPr>
              <w:t>Describir detalladamente los motivos estratégicos que han llevado a la concreta toma de la decisión sobre la inversión (M</w:t>
            </w:r>
            <w:r w:rsidR="00132B93">
              <w:rPr>
                <w:rFonts w:asciiTheme="minorHAnsi" w:eastAsia="Times New Roman" w:hAnsiTheme="minorHAnsi" w:cstheme="minorHAnsi"/>
                <w:color w:val="000000"/>
                <w:sz w:val="20"/>
                <w:szCs w:val="20"/>
              </w:rPr>
              <w:t>áximo 4 puntos</w:t>
            </w:r>
            <w:r w:rsidR="00132B93" w:rsidRPr="00132B93">
              <w:rPr>
                <w:rFonts w:asciiTheme="minorHAnsi" w:eastAsia="Times New Roman" w:hAnsiTheme="minorHAnsi" w:cstheme="minorHAnsi"/>
                <w:color w:val="000000"/>
                <w:sz w:val="20"/>
                <w:szCs w:val="20"/>
              </w:rPr>
              <w:t>)</w:t>
            </w:r>
            <w:r w:rsidR="00124776">
              <w:rPr>
                <w:rFonts w:asciiTheme="minorHAnsi" w:eastAsia="Times New Roman" w:hAnsiTheme="minorHAnsi" w:cstheme="minorHAnsi"/>
                <w:color w:val="000000"/>
                <w:sz w:val="20"/>
                <w:szCs w:val="20"/>
              </w:rPr>
              <w:t>.</w:t>
            </w:r>
          </w:p>
        </w:tc>
      </w:tr>
      <w:tr w:rsidR="00F450FE" w:rsidRPr="00F450FE" w14:paraId="6882B8C7" w14:textId="77777777" w:rsidTr="00A94985">
        <w:trPr>
          <w:trHeight w:val="467"/>
          <w:jc w:val="center"/>
        </w:trPr>
        <w:tc>
          <w:tcPr>
            <w:tcW w:w="11005" w:type="dxa"/>
            <w:gridSpan w:val="3"/>
            <w:tcBorders>
              <w:top w:val="single" w:sz="4" w:space="0" w:color="auto"/>
              <w:left w:val="single" w:sz="12" w:space="0" w:color="3494BA" w:themeColor="accent1"/>
              <w:bottom w:val="single" w:sz="4" w:space="0" w:color="auto"/>
              <w:right w:val="single" w:sz="12" w:space="0" w:color="3494BA" w:themeColor="accent1"/>
            </w:tcBorders>
            <w:shd w:val="clear" w:color="auto" w:fill="auto"/>
            <w:vAlign w:val="center"/>
          </w:tcPr>
          <w:p w14:paraId="13A4A447" w14:textId="77777777" w:rsidR="00F450FE" w:rsidRPr="00F450FE" w:rsidRDefault="00F450FE" w:rsidP="00C87831">
            <w:pPr>
              <w:pStyle w:val="NormalWeb"/>
              <w:spacing w:before="0" w:after="0"/>
              <w:jc w:val="both"/>
              <w:rPr>
                <w:rFonts w:asciiTheme="minorHAnsi" w:hAnsiTheme="minorHAnsi" w:cstheme="minorHAnsi"/>
                <w:color w:val="000000"/>
                <w:sz w:val="20"/>
                <w:szCs w:val="20"/>
              </w:rPr>
            </w:pPr>
          </w:p>
          <w:p w14:paraId="2E3F01C0" w14:textId="77777777" w:rsidR="00F450FE" w:rsidRPr="00F450FE" w:rsidRDefault="00F450FE" w:rsidP="00C87831">
            <w:pPr>
              <w:pStyle w:val="NormalWeb"/>
              <w:spacing w:before="0" w:after="0"/>
              <w:jc w:val="both"/>
              <w:rPr>
                <w:rFonts w:asciiTheme="minorHAnsi" w:hAnsiTheme="minorHAnsi" w:cstheme="minorHAnsi"/>
                <w:color w:val="000000"/>
                <w:sz w:val="20"/>
                <w:szCs w:val="20"/>
              </w:rPr>
            </w:pPr>
          </w:p>
          <w:p w14:paraId="4232E0F1" w14:textId="77777777" w:rsidR="00F450FE" w:rsidRPr="00F450FE" w:rsidRDefault="00F450FE" w:rsidP="00C87831">
            <w:pPr>
              <w:pStyle w:val="NormalWeb"/>
              <w:spacing w:before="0" w:after="0"/>
              <w:jc w:val="both"/>
              <w:rPr>
                <w:rFonts w:asciiTheme="minorHAnsi" w:hAnsiTheme="minorHAnsi" w:cstheme="minorHAnsi"/>
                <w:color w:val="000000"/>
                <w:sz w:val="20"/>
                <w:szCs w:val="20"/>
              </w:rPr>
            </w:pPr>
          </w:p>
          <w:p w14:paraId="34EC4E40" w14:textId="77777777" w:rsidR="00F450FE" w:rsidRPr="00F450FE" w:rsidRDefault="00F450FE" w:rsidP="00C87831">
            <w:pPr>
              <w:pStyle w:val="NormalWeb"/>
              <w:spacing w:after="0"/>
              <w:jc w:val="both"/>
              <w:rPr>
                <w:rFonts w:asciiTheme="minorHAnsi" w:hAnsiTheme="minorHAnsi" w:cstheme="minorHAnsi"/>
                <w:color w:val="000000"/>
                <w:sz w:val="20"/>
                <w:szCs w:val="20"/>
              </w:rPr>
            </w:pPr>
          </w:p>
        </w:tc>
      </w:tr>
      <w:tr w:rsidR="00F450FE" w:rsidRPr="00F450FE" w14:paraId="1475B615" w14:textId="77777777" w:rsidTr="00A94985">
        <w:trPr>
          <w:trHeight w:val="467"/>
          <w:jc w:val="center"/>
        </w:trPr>
        <w:tc>
          <w:tcPr>
            <w:tcW w:w="618" w:type="dxa"/>
            <w:tcBorders>
              <w:top w:val="single" w:sz="12" w:space="0" w:color="3494BA" w:themeColor="accent1"/>
              <w:left w:val="single" w:sz="12" w:space="0" w:color="3494BA" w:themeColor="accent1"/>
              <w:bottom w:val="single" w:sz="12" w:space="0" w:color="3494BA" w:themeColor="accent1"/>
              <w:right w:val="single" w:sz="12" w:space="0" w:color="3494BA" w:themeColor="accent1"/>
            </w:tcBorders>
            <w:shd w:val="clear" w:color="auto" w:fill="CEDBE6" w:themeFill="background2"/>
            <w:vAlign w:val="center"/>
          </w:tcPr>
          <w:p w14:paraId="1A529A09" w14:textId="567FA1A1" w:rsidR="00F450FE" w:rsidRPr="00F450FE" w:rsidRDefault="00F450FE" w:rsidP="00C87831">
            <w:pPr>
              <w:pStyle w:val="Contenidodelatabla"/>
              <w:jc w:val="both"/>
              <w:rPr>
                <w:rFonts w:asciiTheme="minorHAnsi" w:hAnsiTheme="minorHAnsi" w:cstheme="minorHAnsi"/>
                <w:sz w:val="20"/>
                <w:szCs w:val="20"/>
              </w:rPr>
            </w:pPr>
            <w:r w:rsidRPr="00F450FE">
              <w:rPr>
                <w:rFonts w:asciiTheme="minorHAnsi" w:eastAsia="Garamond" w:hAnsiTheme="minorHAnsi" w:cstheme="minorHAnsi"/>
                <w:b/>
                <w:bCs/>
                <w:sz w:val="20"/>
                <w:szCs w:val="20"/>
              </w:rPr>
              <w:t>B.</w:t>
            </w:r>
          </w:p>
        </w:tc>
        <w:tc>
          <w:tcPr>
            <w:tcW w:w="10387" w:type="dxa"/>
            <w:gridSpan w:val="2"/>
            <w:tcBorders>
              <w:top w:val="single" w:sz="12" w:space="0" w:color="3494BA" w:themeColor="accent1"/>
              <w:left w:val="single" w:sz="12" w:space="0" w:color="3494BA" w:themeColor="accent1"/>
              <w:bottom w:val="single" w:sz="12" w:space="0" w:color="3494BA" w:themeColor="accent1"/>
              <w:right w:val="single" w:sz="12" w:space="0" w:color="3494BA" w:themeColor="accent1"/>
            </w:tcBorders>
            <w:shd w:val="clear" w:color="auto" w:fill="F2F2F2" w:themeFill="background1" w:themeFillShade="F2"/>
            <w:vAlign w:val="center"/>
          </w:tcPr>
          <w:p w14:paraId="6DEC11D9" w14:textId="62D0C0AC" w:rsidR="00F450FE" w:rsidRPr="00F450FE" w:rsidRDefault="00F450FE" w:rsidP="00C87831">
            <w:pPr>
              <w:suppressAutoHyphens w:val="0"/>
              <w:spacing w:before="100" w:beforeAutospacing="1"/>
              <w:jc w:val="both"/>
              <w:rPr>
                <w:rFonts w:asciiTheme="minorHAnsi" w:eastAsia="Times New Roman" w:hAnsiTheme="minorHAnsi" w:cstheme="minorHAnsi"/>
                <w:sz w:val="20"/>
                <w:szCs w:val="20"/>
              </w:rPr>
            </w:pPr>
            <w:r w:rsidRPr="00F450FE">
              <w:rPr>
                <w:rFonts w:asciiTheme="minorHAnsi" w:eastAsia="Times New Roman" w:hAnsiTheme="minorHAnsi" w:cstheme="minorHAnsi"/>
                <w:b/>
                <w:bCs/>
                <w:color w:val="000000"/>
                <w:kern w:val="0"/>
                <w:sz w:val="20"/>
                <w:szCs w:val="20"/>
                <w:lang w:eastAsia="es-ES" w:bidi="ar-SA"/>
              </w:rPr>
              <w:t xml:space="preserve">Colaboración con otras empresas: </w:t>
            </w:r>
            <w:r w:rsidRPr="00F450FE">
              <w:rPr>
                <w:rFonts w:asciiTheme="minorHAnsi" w:eastAsia="Times New Roman" w:hAnsiTheme="minorHAnsi" w:cstheme="minorHAnsi"/>
                <w:color w:val="000000"/>
                <w:kern w:val="0"/>
                <w:sz w:val="20"/>
                <w:szCs w:val="20"/>
                <w:lang w:eastAsia="es-ES" w:bidi="ar-SA"/>
              </w:rPr>
              <w:t>Se valorará la adecuada justificación de posibles alianzas o colaboraciones con otras empresas con motivo del proyecto de inversión</w:t>
            </w:r>
            <w:r w:rsidR="00AE0F5E">
              <w:rPr>
                <w:rFonts w:asciiTheme="minorHAnsi" w:eastAsia="Times New Roman" w:hAnsiTheme="minorHAnsi" w:cstheme="minorHAnsi"/>
                <w:color w:val="000000"/>
                <w:kern w:val="0"/>
                <w:sz w:val="20"/>
                <w:szCs w:val="20"/>
                <w:lang w:eastAsia="es-ES" w:bidi="ar-SA"/>
              </w:rPr>
              <w:t xml:space="preserve"> más </w:t>
            </w:r>
            <w:r w:rsidR="00AE0F5E" w:rsidRPr="00C7767F">
              <w:rPr>
                <w:rFonts w:asciiTheme="minorHAnsi" w:eastAsia="Times New Roman" w:hAnsiTheme="minorHAnsi" w:cstheme="minorHAnsi"/>
                <w:color w:val="000000"/>
                <w:kern w:val="0"/>
                <w:sz w:val="20"/>
                <w:szCs w:val="20"/>
                <w:lang w:eastAsia="es-ES" w:bidi="ar-SA"/>
              </w:rPr>
              <w:t xml:space="preserve">allá de </w:t>
            </w:r>
            <w:r w:rsidR="00124776" w:rsidRPr="00C7767F">
              <w:rPr>
                <w:rFonts w:asciiTheme="minorHAnsi" w:eastAsia="Times New Roman" w:hAnsiTheme="minorHAnsi" w:cstheme="minorHAnsi"/>
                <w:color w:val="000000"/>
                <w:kern w:val="0"/>
                <w:sz w:val="20"/>
                <w:szCs w:val="20"/>
                <w:lang w:eastAsia="es-ES" w:bidi="ar-SA"/>
              </w:rPr>
              <w:t>las empresas proveedoras</w:t>
            </w:r>
            <w:r w:rsidRPr="00C7767F">
              <w:rPr>
                <w:rFonts w:asciiTheme="minorHAnsi" w:eastAsia="Times New Roman" w:hAnsiTheme="minorHAnsi" w:cstheme="minorHAnsi"/>
                <w:color w:val="000000"/>
                <w:kern w:val="0"/>
                <w:sz w:val="20"/>
                <w:szCs w:val="20"/>
                <w:lang w:eastAsia="es-ES" w:bidi="ar-SA"/>
              </w:rPr>
              <w:t>. (</w:t>
            </w:r>
            <w:r w:rsidR="00967014" w:rsidRPr="00C7767F">
              <w:rPr>
                <w:rFonts w:asciiTheme="minorHAnsi" w:eastAsia="Times New Roman" w:hAnsiTheme="minorHAnsi" w:cstheme="minorHAnsi"/>
                <w:color w:val="000000"/>
                <w:kern w:val="0"/>
                <w:sz w:val="20"/>
                <w:szCs w:val="20"/>
                <w:lang w:eastAsia="es-ES" w:bidi="ar-SA"/>
              </w:rPr>
              <w:t>M</w:t>
            </w:r>
            <w:r w:rsidR="00AE0F5E" w:rsidRPr="00C7767F">
              <w:rPr>
                <w:rFonts w:asciiTheme="minorHAnsi" w:eastAsia="Times New Roman" w:hAnsiTheme="minorHAnsi" w:cstheme="minorHAnsi"/>
                <w:color w:val="000000"/>
                <w:kern w:val="0"/>
                <w:sz w:val="20"/>
                <w:szCs w:val="20"/>
                <w:lang w:eastAsia="es-ES" w:bidi="ar-SA"/>
              </w:rPr>
              <w:t>áximo</w:t>
            </w:r>
            <w:r w:rsidR="00AE0F5E">
              <w:rPr>
                <w:rFonts w:asciiTheme="minorHAnsi" w:eastAsia="Times New Roman" w:hAnsiTheme="minorHAnsi" w:cstheme="minorHAnsi"/>
                <w:color w:val="000000"/>
                <w:kern w:val="0"/>
                <w:sz w:val="20"/>
                <w:szCs w:val="20"/>
                <w:lang w:eastAsia="es-ES" w:bidi="ar-SA"/>
              </w:rPr>
              <w:t xml:space="preserve"> 1 punto</w:t>
            </w:r>
            <w:r w:rsidRPr="00F450FE">
              <w:rPr>
                <w:rFonts w:asciiTheme="minorHAnsi" w:eastAsia="Times New Roman" w:hAnsiTheme="minorHAnsi" w:cstheme="minorHAnsi"/>
                <w:color w:val="000000"/>
                <w:kern w:val="0"/>
                <w:sz w:val="20"/>
                <w:szCs w:val="20"/>
                <w:lang w:eastAsia="es-ES" w:bidi="ar-SA"/>
              </w:rPr>
              <w:t>)</w:t>
            </w:r>
            <w:r>
              <w:rPr>
                <w:rFonts w:asciiTheme="minorHAnsi" w:eastAsia="Times New Roman" w:hAnsiTheme="minorHAnsi" w:cstheme="minorHAnsi"/>
                <w:color w:val="000000"/>
                <w:kern w:val="0"/>
                <w:sz w:val="20"/>
                <w:szCs w:val="20"/>
                <w:lang w:eastAsia="es-ES" w:bidi="ar-SA"/>
              </w:rPr>
              <w:t>.</w:t>
            </w:r>
          </w:p>
        </w:tc>
      </w:tr>
      <w:tr w:rsidR="000D1E78" w:rsidRPr="00714D1F" w14:paraId="136F683C" w14:textId="77777777" w:rsidTr="000E188B">
        <w:trPr>
          <w:trHeight w:val="467"/>
          <w:jc w:val="center"/>
        </w:trPr>
        <w:tc>
          <w:tcPr>
            <w:tcW w:w="11005" w:type="dxa"/>
            <w:gridSpan w:val="3"/>
            <w:tcBorders>
              <w:top w:val="single" w:sz="4" w:space="0" w:color="auto"/>
              <w:left w:val="single" w:sz="12" w:space="0" w:color="3494BA" w:themeColor="accent1"/>
              <w:bottom w:val="single" w:sz="4" w:space="0" w:color="auto"/>
              <w:right w:val="single" w:sz="12" w:space="0" w:color="3494BA" w:themeColor="accent1"/>
            </w:tcBorders>
          </w:tcPr>
          <w:p w14:paraId="416E512D" w14:textId="77777777" w:rsidR="000D1E78" w:rsidRPr="00490361" w:rsidRDefault="000D1E78" w:rsidP="00C87831">
            <w:pPr>
              <w:pStyle w:val="Contenidodelatabla"/>
              <w:jc w:val="both"/>
              <w:rPr>
                <w:rFonts w:asciiTheme="minorHAnsi" w:eastAsia="Garamond" w:hAnsiTheme="minorHAnsi" w:cstheme="minorHAnsi"/>
                <w:b/>
                <w:sz w:val="20"/>
                <w:szCs w:val="20"/>
              </w:rPr>
            </w:pPr>
          </w:p>
          <w:p w14:paraId="402CF467" w14:textId="77777777" w:rsidR="000D1E78" w:rsidRPr="00490361" w:rsidRDefault="000D1E78" w:rsidP="00C87831">
            <w:pPr>
              <w:pStyle w:val="Contenidodelatabla"/>
              <w:jc w:val="both"/>
              <w:rPr>
                <w:rFonts w:asciiTheme="minorHAnsi" w:eastAsia="Garamond" w:hAnsiTheme="minorHAnsi" w:cstheme="minorHAnsi"/>
                <w:b/>
                <w:sz w:val="20"/>
                <w:szCs w:val="20"/>
              </w:rPr>
            </w:pPr>
          </w:p>
          <w:p w14:paraId="17A8F115" w14:textId="77777777" w:rsidR="000D1E78" w:rsidRPr="00490361" w:rsidRDefault="000D1E78" w:rsidP="00C87831">
            <w:pPr>
              <w:pStyle w:val="Contenidodelatabla"/>
              <w:jc w:val="both"/>
              <w:rPr>
                <w:rFonts w:asciiTheme="minorHAnsi" w:eastAsia="Garamond" w:hAnsiTheme="minorHAnsi" w:cstheme="minorHAnsi"/>
                <w:b/>
                <w:sz w:val="20"/>
                <w:szCs w:val="20"/>
              </w:rPr>
            </w:pPr>
          </w:p>
          <w:p w14:paraId="4735680D" w14:textId="77777777" w:rsidR="000D1E78" w:rsidRPr="00490361" w:rsidRDefault="000D1E78" w:rsidP="00C87831">
            <w:pPr>
              <w:pStyle w:val="Contenidodelatabla"/>
              <w:jc w:val="both"/>
              <w:rPr>
                <w:rFonts w:asciiTheme="minorHAnsi" w:eastAsia="Garamond" w:hAnsiTheme="minorHAnsi" w:cstheme="minorHAnsi"/>
                <w:b/>
                <w:sz w:val="20"/>
                <w:szCs w:val="20"/>
              </w:rPr>
            </w:pPr>
          </w:p>
          <w:p w14:paraId="66E5A81E" w14:textId="77777777" w:rsidR="000D1E78" w:rsidRPr="00714D1F" w:rsidRDefault="000D1E78" w:rsidP="00C87831">
            <w:pPr>
              <w:pStyle w:val="Contenidodelatabla"/>
              <w:jc w:val="both"/>
              <w:rPr>
                <w:rFonts w:asciiTheme="minorHAnsi" w:eastAsia="Garamond" w:hAnsiTheme="minorHAnsi" w:cstheme="minorHAnsi"/>
                <w:b/>
                <w:sz w:val="22"/>
                <w:szCs w:val="22"/>
              </w:rPr>
            </w:pPr>
          </w:p>
        </w:tc>
      </w:tr>
      <w:tr w:rsidR="00F450FE" w:rsidRPr="00F450FE" w14:paraId="1C879C23" w14:textId="77777777" w:rsidTr="00A94985">
        <w:trPr>
          <w:trHeight w:val="467"/>
          <w:jc w:val="center"/>
        </w:trPr>
        <w:tc>
          <w:tcPr>
            <w:tcW w:w="618" w:type="dxa"/>
            <w:tcBorders>
              <w:top w:val="single" w:sz="12" w:space="0" w:color="3494BA" w:themeColor="accent1"/>
              <w:left w:val="single" w:sz="12" w:space="0" w:color="3494BA" w:themeColor="accent1"/>
              <w:bottom w:val="single" w:sz="12" w:space="0" w:color="3494BA" w:themeColor="accent1"/>
              <w:right w:val="single" w:sz="12" w:space="0" w:color="3494BA" w:themeColor="accent1"/>
            </w:tcBorders>
            <w:shd w:val="clear" w:color="auto" w:fill="CEDBE6" w:themeFill="background2"/>
            <w:vAlign w:val="center"/>
          </w:tcPr>
          <w:p w14:paraId="1DABC365" w14:textId="039FA40D" w:rsidR="00F450FE" w:rsidRPr="00F450FE" w:rsidRDefault="00F450FE" w:rsidP="00C87831">
            <w:pPr>
              <w:pStyle w:val="Contenidodelatabla"/>
              <w:jc w:val="both"/>
              <w:rPr>
                <w:rFonts w:asciiTheme="minorHAnsi" w:hAnsiTheme="minorHAnsi" w:cstheme="minorHAnsi"/>
                <w:sz w:val="20"/>
                <w:szCs w:val="20"/>
              </w:rPr>
            </w:pPr>
            <w:r w:rsidRPr="00F450FE">
              <w:rPr>
                <w:rFonts w:asciiTheme="minorHAnsi" w:eastAsia="Garamond" w:hAnsiTheme="minorHAnsi" w:cstheme="minorHAnsi"/>
                <w:b/>
                <w:bCs/>
                <w:sz w:val="20"/>
                <w:szCs w:val="20"/>
              </w:rPr>
              <w:t>C.</w:t>
            </w:r>
          </w:p>
        </w:tc>
        <w:tc>
          <w:tcPr>
            <w:tcW w:w="10387" w:type="dxa"/>
            <w:gridSpan w:val="2"/>
            <w:tcBorders>
              <w:top w:val="single" w:sz="12" w:space="0" w:color="3494BA" w:themeColor="accent1"/>
              <w:left w:val="single" w:sz="12" w:space="0" w:color="3494BA" w:themeColor="accent1"/>
              <w:bottom w:val="single" w:sz="12" w:space="0" w:color="3494BA" w:themeColor="accent1"/>
              <w:right w:val="single" w:sz="12" w:space="0" w:color="3494BA" w:themeColor="accent1"/>
            </w:tcBorders>
            <w:shd w:val="clear" w:color="auto" w:fill="F2F2F2" w:themeFill="background1" w:themeFillShade="F2"/>
            <w:vAlign w:val="center"/>
          </w:tcPr>
          <w:p w14:paraId="325907A9" w14:textId="73F9CC34" w:rsidR="00F450FE" w:rsidRPr="00F450FE" w:rsidRDefault="00F450FE" w:rsidP="00C87831">
            <w:pPr>
              <w:suppressAutoHyphens w:val="0"/>
              <w:spacing w:before="100" w:beforeAutospacing="1"/>
              <w:jc w:val="both"/>
              <w:rPr>
                <w:rFonts w:asciiTheme="minorHAnsi" w:eastAsia="Times New Roman" w:hAnsiTheme="minorHAnsi" w:cstheme="minorHAnsi"/>
                <w:sz w:val="20"/>
                <w:szCs w:val="20"/>
              </w:rPr>
            </w:pPr>
            <w:r w:rsidRPr="00F450FE">
              <w:rPr>
                <w:rFonts w:asciiTheme="minorHAnsi" w:eastAsia="Times New Roman" w:hAnsiTheme="minorHAnsi" w:cstheme="minorHAnsi"/>
                <w:b/>
                <w:bCs/>
                <w:color w:val="000000"/>
                <w:kern w:val="0"/>
                <w:sz w:val="20"/>
                <w:szCs w:val="20"/>
                <w:lang w:eastAsia="es-ES" w:bidi="ar-SA"/>
              </w:rPr>
              <w:t xml:space="preserve">Descripción técnica del </w:t>
            </w:r>
            <w:r w:rsidRPr="00124776">
              <w:rPr>
                <w:rFonts w:asciiTheme="minorHAnsi" w:eastAsia="Times New Roman" w:hAnsiTheme="minorHAnsi" w:cstheme="minorHAnsi"/>
                <w:b/>
                <w:bCs/>
                <w:color w:val="000000"/>
                <w:kern w:val="0"/>
                <w:sz w:val="20"/>
                <w:szCs w:val="20"/>
                <w:lang w:eastAsia="es-ES" w:bidi="ar-SA"/>
              </w:rPr>
              <w:t>proyecto</w:t>
            </w:r>
            <w:r w:rsidR="00124776" w:rsidRPr="00124776">
              <w:rPr>
                <w:rFonts w:asciiTheme="minorHAnsi" w:eastAsia="Times New Roman" w:hAnsiTheme="minorHAnsi" w:cstheme="minorHAnsi"/>
                <w:b/>
                <w:bCs/>
                <w:color w:val="000000"/>
                <w:kern w:val="0"/>
                <w:sz w:val="20"/>
                <w:szCs w:val="20"/>
                <w:lang w:eastAsia="es-ES" w:bidi="ar-SA"/>
              </w:rPr>
              <w:t xml:space="preserve"> (Máximo 25 puntos)</w:t>
            </w:r>
            <w:r w:rsidRPr="00124776">
              <w:rPr>
                <w:rFonts w:asciiTheme="minorHAnsi" w:eastAsia="Times New Roman" w:hAnsiTheme="minorHAnsi" w:cstheme="minorHAnsi"/>
                <w:b/>
                <w:bCs/>
                <w:color w:val="000000"/>
                <w:kern w:val="0"/>
                <w:sz w:val="20"/>
                <w:szCs w:val="20"/>
                <w:lang w:eastAsia="es-ES" w:bidi="ar-SA"/>
              </w:rPr>
              <w:t>.</w:t>
            </w:r>
            <w:r w:rsidRPr="00F450FE">
              <w:rPr>
                <w:rFonts w:asciiTheme="minorHAnsi" w:eastAsia="Times New Roman" w:hAnsiTheme="minorHAnsi" w:cstheme="minorHAnsi"/>
                <w:color w:val="000000"/>
                <w:kern w:val="0"/>
                <w:sz w:val="20"/>
                <w:szCs w:val="20"/>
                <w:lang w:eastAsia="es-ES" w:bidi="ar-SA"/>
              </w:rPr>
              <w:t xml:space="preserve"> Describir técnicamente el proyecto de inversión, debiendo detallar de forma pormenorizada e individualizada cada uno de los activos e ingeniería desglosados en la tabla de costes estimados, aportando, en caso de disponerse, la documentación técnica, ofertas o documentos de </w:t>
            </w:r>
            <w:r w:rsidRPr="00C7767F">
              <w:rPr>
                <w:rFonts w:asciiTheme="minorHAnsi" w:eastAsia="Times New Roman" w:hAnsiTheme="minorHAnsi" w:cstheme="minorHAnsi"/>
                <w:color w:val="000000"/>
                <w:kern w:val="0"/>
                <w:sz w:val="20"/>
                <w:szCs w:val="20"/>
                <w:lang w:eastAsia="es-ES" w:bidi="ar-SA"/>
              </w:rPr>
              <w:t>encargo</w:t>
            </w:r>
            <w:r w:rsidR="00124776" w:rsidRPr="00C7767F">
              <w:rPr>
                <w:rFonts w:asciiTheme="minorHAnsi" w:eastAsia="Times New Roman" w:hAnsiTheme="minorHAnsi" w:cstheme="minorHAnsi"/>
                <w:color w:val="000000"/>
                <w:kern w:val="0"/>
                <w:sz w:val="20"/>
                <w:szCs w:val="20"/>
                <w:lang w:eastAsia="es-ES" w:bidi="ar-SA"/>
              </w:rPr>
              <w:t xml:space="preserve"> (20 ptos Max)</w:t>
            </w:r>
            <w:r w:rsidRPr="00C7767F">
              <w:rPr>
                <w:rFonts w:asciiTheme="minorHAnsi" w:eastAsia="Times New Roman" w:hAnsiTheme="minorHAnsi" w:cstheme="minorHAnsi"/>
                <w:color w:val="000000"/>
                <w:kern w:val="0"/>
                <w:sz w:val="20"/>
                <w:szCs w:val="20"/>
                <w:lang w:eastAsia="es-ES" w:bidi="ar-SA"/>
              </w:rPr>
              <w:t>. También se deberá describir c</w:t>
            </w:r>
            <w:r w:rsidR="00124776" w:rsidRPr="00C7767F">
              <w:rPr>
                <w:rFonts w:asciiTheme="minorHAnsi" w:eastAsia="Times New Roman" w:hAnsiTheme="minorHAnsi" w:cstheme="minorHAnsi"/>
                <w:color w:val="000000"/>
                <w:kern w:val="0"/>
                <w:sz w:val="20"/>
                <w:szCs w:val="20"/>
                <w:lang w:eastAsia="es-ES" w:bidi="ar-SA"/>
              </w:rPr>
              <w:t>ó</w:t>
            </w:r>
            <w:r w:rsidRPr="00C7767F">
              <w:rPr>
                <w:rFonts w:asciiTheme="minorHAnsi" w:eastAsia="Times New Roman" w:hAnsiTheme="minorHAnsi" w:cstheme="minorHAnsi"/>
                <w:color w:val="000000"/>
                <w:kern w:val="0"/>
                <w:sz w:val="20"/>
                <w:szCs w:val="20"/>
                <w:lang w:eastAsia="es-ES" w:bidi="ar-SA"/>
              </w:rPr>
              <w:t>mo se conectarán o encajarán con la línea de producción final cada uno de los activos e ingeniería desglosados en la tabla de costes estimados, aportando</w:t>
            </w:r>
            <w:r w:rsidR="00E06F3E" w:rsidRPr="00C7767F">
              <w:rPr>
                <w:rFonts w:asciiTheme="minorHAnsi" w:eastAsia="Times New Roman" w:hAnsiTheme="minorHAnsi" w:cstheme="minorHAnsi"/>
                <w:color w:val="000000"/>
                <w:kern w:val="0"/>
                <w:sz w:val="20"/>
                <w:szCs w:val="20"/>
                <w:lang w:eastAsia="es-ES" w:bidi="ar-SA"/>
              </w:rPr>
              <w:t>,</w:t>
            </w:r>
            <w:r w:rsidRPr="00C7767F">
              <w:rPr>
                <w:rFonts w:asciiTheme="minorHAnsi" w:eastAsia="Times New Roman" w:hAnsiTheme="minorHAnsi" w:cstheme="minorHAnsi"/>
                <w:color w:val="000000"/>
                <w:kern w:val="0"/>
                <w:sz w:val="20"/>
                <w:szCs w:val="20"/>
                <w:lang w:eastAsia="es-ES" w:bidi="ar-SA"/>
              </w:rPr>
              <w:t xml:space="preserve"> en su caso</w:t>
            </w:r>
            <w:r w:rsidR="00E06F3E" w:rsidRPr="00C7767F">
              <w:rPr>
                <w:rFonts w:asciiTheme="minorHAnsi" w:eastAsia="Times New Roman" w:hAnsiTheme="minorHAnsi" w:cstheme="minorHAnsi"/>
                <w:color w:val="000000"/>
                <w:kern w:val="0"/>
                <w:sz w:val="20"/>
                <w:szCs w:val="20"/>
                <w:lang w:eastAsia="es-ES" w:bidi="ar-SA"/>
              </w:rPr>
              <w:t>,</w:t>
            </w:r>
            <w:r w:rsidRPr="00C7767F">
              <w:rPr>
                <w:rFonts w:asciiTheme="minorHAnsi" w:eastAsia="Times New Roman" w:hAnsiTheme="minorHAnsi" w:cstheme="minorHAnsi"/>
                <w:color w:val="000000"/>
                <w:kern w:val="0"/>
                <w:sz w:val="20"/>
                <w:szCs w:val="20"/>
                <w:lang w:eastAsia="es-ES" w:bidi="ar-SA"/>
              </w:rPr>
              <w:t xml:space="preserve"> el plano de distribución de los equipamientos subvencionables</w:t>
            </w:r>
            <w:r w:rsidR="00124776" w:rsidRPr="00C7767F">
              <w:rPr>
                <w:rFonts w:asciiTheme="minorHAnsi" w:eastAsia="Times New Roman" w:hAnsiTheme="minorHAnsi" w:cstheme="minorHAnsi"/>
                <w:color w:val="000000"/>
                <w:kern w:val="0"/>
                <w:sz w:val="20"/>
                <w:szCs w:val="20"/>
                <w:lang w:eastAsia="es-ES" w:bidi="ar-SA"/>
              </w:rPr>
              <w:t xml:space="preserve"> (5 ptos Max)</w:t>
            </w:r>
            <w:r w:rsidRPr="00C7767F">
              <w:rPr>
                <w:rFonts w:asciiTheme="minorHAnsi" w:eastAsia="Times New Roman" w:hAnsiTheme="minorHAnsi" w:cstheme="minorHAnsi"/>
                <w:color w:val="000000"/>
                <w:kern w:val="0"/>
                <w:sz w:val="20"/>
                <w:szCs w:val="20"/>
                <w:lang w:eastAsia="es-ES" w:bidi="ar-SA"/>
              </w:rPr>
              <w:t>.</w:t>
            </w:r>
            <w:r>
              <w:rPr>
                <w:rFonts w:asciiTheme="minorHAnsi" w:eastAsia="Times New Roman" w:hAnsiTheme="minorHAnsi" w:cstheme="minorHAnsi"/>
                <w:color w:val="000000"/>
                <w:kern w:val="0"/>
                <w:sz w:val="20"/>
                <w:szCs w:val="20"/>
                <w:lang w:eastAsia="es-ES" w:bidi="ar-SA"/>
              </w:rPr>
              <w:t xml:space="preserve"> </w:t>
            </w:r>
          </w:p>
        </w:tc>
      </w:tr>
      <w:tr w:rsidR="000D1E78" w:rsidRPr="00714D1F" w14:paraId="02991A27" w14:textId="77777777" w:rsidTr="000E188B">
        <w:trPr>
          <w:trHeight w:val="467"/>
          <w:jc w:val="center"/>
        </w:trPr>
        <w:tc>
          <w:tcPr>
            <w:tcW w:w="11005" w:type="dxa"/>
            <w:gridSpan w:val="3"/>
            <w:tcBorders>
              <w:top w:val="single" w:sz="4" w:space="0" w:color="auto"/>
              <w:left w:val="single" w:sz="12" w:space="0" w:color="3494BA" w:themeColor="accent1"/>
              <w:bottom w:val="single" w:sz="4" w:space="0" w:color="auto"/>
              <w:right w:val="single" w:sz="12" w:space="0" w:color="3494BA" w:themeColor="accent1"/>
            </w:tcBorders>
          </w:tcPr>
          <w:p w14:paraId="33FE7767" w14:textId="77777777" w:rsidR="000D1E78" w:rsidRPr="00490361" w:rsidRDefault="000D1E78" w:rsidP="00C87831">
            <w:pPr>
              <w:pStyle w:val="Contenidodelatabla"/>
              <w:jc w:val="both"/>
              <w:rPr>
                <w:rFonts w:asciiTheme="minorHAnsi" w:eastAsia="Garamond" w:hAnsiTheme="minorHAnsi" w:cstheme="minorHAnsi"/>
                <w:b/>
                <w:sz w:val="20"/>
                <w:szCs w:val="20"/>
              </w:rPr>
            </w:pPr>
          </w:p>
          <w:p w14:paraId="44376756" w14:textId="77777777" w:rsidR="000D1E78" w:rsidRPr="00490361" w:rsidRDefault="000D1E78" w:rsidP="00C87831">
            <w:pPr>
              <w:pStyle w:val="Contenidodelatabla"/>
              <w:jc w:val="both"/>
              <w:rPr>
                <w:rFonts w:asciiTheme="minorHAnsi" w:eastAsia="Garamond" w:hAnsiTheme="minorHAnsi" w:cstheme="minorHAnsi"/>
                <w:b/>
                <w:sz w:val="20"/>
                <w:szCs w:val="20"/>
              </w:rPr>
            </w:pPr>
          </w:p>
          <w:p w14:paraId="1C841B92" w14:textId="77777777" w:rsidR="000D1E78" w:rsidRPr="00490361" w:rsidRDefault="000D1E78" w:rsidP="00C87831">
            <w:pPr>
              <w:pStyle w:val="Contenidodelatabla"/>
              <w:jc w:val="both"/>
              <w:rPr>
                <w:rFonts w:asciiTheme="minorHAnsi" w:eastAsia="Garamond" w:hAnsiTheme="minorHAnsi" w:cstheme="minorHAnsi"/>
                <w:b/>
                <w:sz w:val="20"/>
                <w:szCs w:val="20"/>
              </w:rPr>
            </w:pPr>
          </w:p>
          <w:p w14:paraId="132274E7" w14:textId="77777777" w:rsidR="000D1E78" w:rsidRPr="00490361" w:rsidRDefault="000D1E78" w:rsidP="00C87831">
            <w:pPr>
              <w:pStyle w:val="Contenidodelatabla"/>
              <w:jc w:val="both"/>
              <w:rPr>
                <w:rFonts w:asciiTheme="minorHAnsi" w:eastAsia="Garamond" w:hAnsiTheme="minorHAnsi" w:cstheme="minorHAnsi"/>
                <w:b/>
                <w:sz w:val="20"/>
                <w:szCs w:val="20"/>
              </w:rPr>
            </w:pPr>
          </w:p>
          <w:p w14:paraId="2BEB729F" w14:textId="77777777" w:rsidR="000D1E78" w:rsidRPr="00714D1F" w:rsidRDefault="000D1E78" w:rsidP="00C87831">
            <w:pPr>
              <w:pStyle w:val="Contenidodelatabla"/>
              <w:jc w:val="both"/>
              <w:rPr>
                <w:rFonts w:asciiTheme="minorHAnsi" w:eastAsia="Garamond" w:hAnsiTheme="minorHAnsi" w:cstheme="minorHAnsi"/>
                <w:b/>
                <w:sz w:val="22"/>
                <w:szCs w:val="22"/>
              </w:rPr>
            </w:pPr>
          </w:p>
        </w:tc>
      </w:tr>
      <w:tr w:rsidR="00F450FE" w:rsidRPr="00F450FE" w14:paraId="6F8E4BCB" w14:textId="77777777" w:rsidTr="00A94985">
        <w:trPr>
          <w:trHeight w:val="467"/>
          <w:jc w:val="center"/>
        </w:trPr>
        <w:tc>
          <w:tcPr>
            <w:tcW w:w="618" w:type="dxa"/>
            <w:tcBorders>
              <w:top w:val="single" w:sz="12" w:space="0" w:color="3494BA" w:themeColor="accent1"/>
              <w:left w:val="single" w:sz="12" w:space="0" w:color="3494BA" w:themeColor="accent1"/>
              <w:bottom w:val="single" w:sz="12" w:space="0" w:color="3494BA" w:themeColor="accent1"/>
              <w:right w:val="single" w:sz="12" w:space="0" w:color="3494BA" w:themeColor="accent1"/>
            </w:tcBorders>
            <w:shd w:val="clear" w:color="auto" w:fill="CEDBE6" w:themeFill="background2"/>
            <w:vAlign w:val="center"/>
          </w:tcPr>
          <w:p w14:paraId="4DEEC3F9" w14:textId="2C7D871C" w:rsidR="00F450FE" w:rsidRPr="00F450FE" w:rsidRDefault="00F450FE" w:rsidP="00C87831">
            <w:pPr>
              <w:pStyle w:val="Contenidodelatabla"/>
              <w:jc w:val="both"/>
              <w:rPr>
                <w:rFonts w:asciiTheme="minorHAnsi" w:hAnsiTheme="minorHAnsi" w:cstheme="minorHAnsi"/>
                <w:sz w:val="20"/>
                <w:szCs w:val="20"/>
              </w:rPr>
            </w:pPr>
            <w:r w:rsidRPr="00F450FE">
              <w:rPr>
                <w:rFonts w:asciiTheme="minorHAnsi" w:eastAsia="Garamond" w:hAnsiTheme="minorHAnsi" w:cstheme="minorHAnsi"/>
                <w:b/>
                <w:bCs/>
                <w:sz w:val="20"/>
                <w:szCs w:val="20"/>
              </w:rPr>
              <w:t>D.</w:t>
            </w:r>
          </w:p>
        </w:tc>
        <w:tc>
          <w:tcPr>
            <w:tcW w:w="10387" w:type="dxa"/>
            <w:gridSpan w:val="2"/>
            <w:tcBorders>
              <w:top w:val="single" w:sz="12" w:space="0" w:color="3494BA" w:themeColor="accent1"/>
              <w:left w:val="single" w:sz="12" w:space="0" w:color="3494BA" w:themeColor="accent1"/>
              <w:bottom w:val="single" w:sz="12" w:space="0" w:color="3494BA" w:themeColor="accent1"/>
              <w:right w:val="single" w:sz="12" w:space="0" w:color="3494BA" w:themeColor="accent1"/>
            </w:tcBorders>
            <w:shd w:val="clear" w:color="auto" w:fill="F2F2F2" w:themeFill="background1" w:themeFillShade="F2"/>
            <w:vAlign w:val="center"/>
          </w:tcPr>
          <w:p w14:paraId="62299036" w14:textId="3F42EDEA" w:rsidR="00F450FE" w:rsidRPr="00F450FE" w:rsidRDefault="00F450FE" w:rsidP="00C87831">
            <w:pPr>
              <w:suppressAutoHyphens w:val="0"/>
              <w:spacing w:before="100" w:beforeAutospacing="1"/>
              <w:jc w:val="both"/>
              <w:rPr>
                <w:rFonts w:asciiTheme="minorHAnsi" w:eastAsia="Times New Roman" w:hAnsiTheme="minorHAnsi" w:cstheme="minorHAnsi"/>
                <w:sz w:val="20"/>
                <w:szCs w:val="20"/>
              </w:rPr>
            </w:pPr>
            <w:r w:rsidRPr="00F450FE">
              <w:rPr>
                <w:rFonts w:asciiTheme="minorHAnsi" w:eastAsia="Times New Roman" w:hAnsiTheme="minorHAnsi" w:cstheme="minorHAnsi"/>
                <w:b/>
                <w:bCs/>
                <w:color w:val="000000"/>
                <w:kern w:val="0"/>
                <w:sz w:val="20"/>
                <w:szCs w:val="20"/>
                <w:lang w:eastAsia="es-ES" w:bidi="ar-SA"/>
              </w:rPr>
              <w:t xml:space="preserve">Impacto en la </w:t>
            </w:r>
            <w:r w:rsidRPr="001C0E48">
              <w:rPr>
                <w:rFonts w:asciiTheme="minorHAnsi" w:eastAsia="Times New Roman" w:hAnsiTheme="minorHAnsi" w:cstheme="minorHAnsi"/>
                <w:b/>
                <w:bCs/>
                <w:color w:val="000000"/>
                <w:kern w:val="0"/>
                <w:sz w:val="20"/>
                <w:szCs w:val="20"/>
                <w:lang w:eastAsia="es-ES" w:bidi="ar-SA"/>
              </w:rPr>
              <w:t>competitividad</w:t>
            </w:r>
            <w:r w:rsidR="001C0E48" w:rsidRPr="001C0E48">
              <w:rPr>
                <w:rFonts w:asciiTheme="minorHAnsi" w:eastAsia="Times New Roman" w:hAnsiTheme="minorHAnsi" w:cstheme="minorHAnsi"/>
                <w:b/>
                <w:bCs/>
                <w:color w:val="000000"/>
                <w:kern w:val="0"/>
                <w:sz w:val="20"/>
                <w:szCs w:val="20"/>
                <w:lang w:eastAsia="es-ES" w:bidi="ar-SA"/>
              </w:rPr>
              <w:t xml:space="preserve"> (Máximo 10 puntos</w:t>
            </w:r>
            <w:r w:rsidR="001C0E48" w:rsidRPr="00F450FE">
              <w:rPr>
                <w:rFonts w:asciiTheme="minorHAnsi" w:eastAsia="Times New Roman" w:hAnsiTheme="minorHAnsi" w:cstheme="minorHAnsi"/>
                <w:color w:val="000000"/>
                <w:kern w:val="0"/>
                <w:sz w:val="20"/>
                <w:szCs w:val="20"/>
                <w:lang w:eastAsia="es-ES" w:bidi="ar-SA"/>
              </w:rPr>
              <w:t>)</w:t>
            </w:r>
            <w:r w:rsidRPr="00F450FE">
              <w:rPr>
                <w:rFonts w:asciiTheme="minorHAnsi" w:eastAsia="Times New Roman" w:hAnsiTheme="minorHAnsi" w:cstheme="minorHAnsi"/>
                <w:color w:val="000000"/>
                <w:kern w:val="0"/>
                <w:sz w:val="20"/>
                <w:szCs w:val="20"/>
                <w:lang w:eastAsia="es-ES" w:bidi="ar-SA"/>
              </w:rPr>
              <w:t>. Se valorará la adecuada justificación y la aportación de datos concretos que acrediten c</w:t>
            </w:r>
            <w:r w:rsidR="001C0E48">
              <w:rPr>
                <w:rFonts w:asciiTheme="minorHAnsi" w:eastAsia="Times New Roman" w:hAnsiTheme="minorHAnsi" w:cstheme="minorHAnsi"/>
                <w:color w:val="000000"/>
                <w:kern w:val="0"/>
                <w:sz w:val="20"/>
                <w:szCs w:val="20"/>
                <w:lang w:eastAsia="es-ES" w:bidi="ar-SA"/>
              </w:rPr>
              <w:t>ó</w:t>
            </w:r>
            <w:r w:rsidRPr="00F450FE">
              <w:rPr>
                <w:rFonts w:asciiTheme="minorHAnsi" w:eastAsia="Times New Roman" w:hAnsiTheme="minorHAnsi" w:cstheme="minorHAnsi"/>
                <w:color w:val="000000"/>
                <w:kern w:val="0"/>
                <w:sz w:val="20"/>
                <w:szCs w:val="20"/>
                <w:lang w:eastAsia="es-ES" w:bidi="ar-SA"/>
              </w:rPr>
              <w:t xml:space="preserve">mo los nuevos activos van a mejorar la competitividad de la </w:t>
            </w:r>
            <w:r w:rsidRPr="00C7767F">
              <w:rPr>
                <w:rFonts w:asciiTheme="minorHAnsi" w:eastAsia="Times New Roman" w:hAnsiTheme="minorHAnsi" w:cstheme="minorHAnsi"/>
                <w:color w:val="000000"/>
                <w:kern w:val="0"/>
                <w:sz w:val="20"/>
                <w:szCs w:val="20"/>
                <w:lang w:eastAsia="es-ES" w:bidi="ar-SA"/>
              </w:rPr>
              <w:t>empresa</w:t>
            </w:r>
            <w:r w:rsidR="001C0E48" w:rsidRPr="00C7767F">
              <w:rPr>
                <w:rFonts w:asciiTheme="minorHAnsi" w:eastAsia="Times New Roman" w:hAnsiTheme="minorHAnsi" w:cstheme="minorHAnsi"/>
                <w:color w:val="000000"/>
                <w:kern w:val="0"/>
                <w:sz w:val="20"/>
                <w:szCs w:val="20"/>
                <w:lang w:eastAsia="es-ES" w:bidi="ar-SA"/>
              </w:rPr>
              <w:t xml:space="preserve"> (sin datos concretos fiables, 7 ptos Max)</w:t>
            </w:r>
            <w:r w:rsidRPr="00C7767F">
              <w:rPr>
                <w:rFonts w:asciiTheme="minorHAnsi" w:eastAsia="Times New Roman" w:hAnsiTheme="minorHAnsi" w:cstheme="minorHAnsi"/>
                <w:color w:val="000000"/>
                <w:kern w:val="0"/>
                <w:sz w:val="20"/>
                <w:szCs w:val="20"/>
                <w:lang w:eastAsia="es-ES" w:bidi="ar-SA"/>
              </w:rPr>
              <w:t>.</w:t>
            </w:r>
            <w:r>
              <w:rPr>
                <w:rFonts w:asciiTheme="minorHAnsi" w:eastAsia="Times New Roman" w:hAnsiTheme="minorHAnsi" w:cstheme="minorHAnsi"/>
                <w:color w:val="000000"/>
                <w:kern w:val="0"/>
                <w:sz w:val="20"/>
                <w:szCs w:val="20"/>
                <w:lang w:eastAsia="es-ES" w:bidi="ar-SA"/>
              </w:rPr>
              <w:t xml:space="preserve"> </w:t>
            </w:r>
          </w:p>
        </w:tc>
      </w:tr>
      <w:tr w:rsidR="000D1E78" w:rsidRPr="00714D1F" w14:paraId="183B29DD" w14:textId="77777777" w:rsidTr="000E188B">
        <w:trPr>
          <w:trHeight w:val="467"/>
          <w:jc w:val="center"/>
        </w:trPr>
        <w:tc>
          <w:tcPr>
            <w:tcW w:w="11005" w:type="dxa"/>
            <w:gridSpan w:val="3"/>
            <w:tcBorders>
              <w:top w:val="single" w:sz="4" w:space="0" w:color="auto"/>
              <w:left w:val="single" w:sz="12" w:space="0" w:color="3494BA" w:themeColor="accent1"/>
              <w:bottom w:val="single" w:sz="4" w:space="0" w:color="auto"/>
              <w:right w:val="single" w:sz="12" w:space="0" w:color="3494BA" w:themeColor="accent1"/>
            </w:tcBorders>
          </w:tcPr>
          <w:p w14:paraId="468CFC38" w14:textId="77777777" w:rsidR="000D1E78" w:rsidRPr="00490361" w:rsidRDefault="000D1E78" w:rsidP="00C87831">
            <w:pPr>
              <w:pStyle w:val="Contenidodelatabla"/>
              <w:jc w:val="both"/>
              <w:rPr>
                <w:rFonts w:asciiTheme="minorHAnsi" w:eastAsia="Garamond" w:hAnsiTheme="minorHAnsi" w:cstheme="minorHAnsi"/>
                <w:b/>
                <w:sz w:val="20"/>
                <w:szCs w:val="20"/>
              </w:rPr>
            </w:pPr>
          </w:p>
          <w:p w14:paraId="29B4D713" w14:textId="77777777" w:rsidR="000D1E78" w:rsidRPr="00490361" w:rsidRDefault="000D1E78" w:rsidP="00C87831">
            <w:pPr>
              <w:pStyle w:val="Contenidodelatabla"/>
              <w:jc w:val="both"/>
              <w:rPr>
                <w:rFonts w:asciiTheme="minorHAnsi" w:eastAsia="Garamond" w:hAnsiTheme="minorHAnsi" w:cstheme="minorHAnsi"/>
                <w:b/>
                <w:sz w:val="20"/>
                <w:szCs w:val="20"/>
              </w:rPr>
            </w:pPr>
          </w:p>
          <w:p w14:paraId="19ABBF82" w14:textId="77777777" w:rsidR="000D1E78" w:rsidRPr="00490361" w:rsidRDefault="000D1E78" w:rsidP="00C87831">
            <w:pPr>
              <w:pStyle w:val="Contenidodelatabla"/>
              <w:jc w:val="both"/>
              <w:rPr>
                <w:rFonts w:asciiTheme="minorHAnsi" w:eastAsia="Garamond" w:hAnsiTheme="minorHAnsi" w:cstheme="minorHAnsi"/>
                <w:b/>
                <w:sz w:val="20"/>
                <w:szCs w:val="20"/>
              </w:rPr>
            </w:pPr>
          </w:p>
          <w:p w14:paraId="6CDE9C44" w14:textId="77777777" w:rsidR="000D1E78" w:rsidRPr="00490361" w:rsidRDefault="000D1E78" w:rsidP="00C87831">
            <w:pPr>
              <w:pStyle w:val="Contenidodelatabla"/>
              <w:jc w:val="both"/>
              <w:rPr>
                <w:rFonts w:asciiTheme="minorHAnsi" w:eastAsia="Garamond" w:hAnsiTheme="minorHAnsi" w:cstheme="minorHAnsi"/>
                <w:b/>
                <w:sz w:val="20"/>
                <w:szCs w:val="20"/>
              </w:rPr>
            </w:pPr>
          </w:p>
          <w:p w14:paraId="331DC5D4" w14:textId="77777777" w:rsidR="000D1E78" w:rsidRPr="00714D1F" w:rsidRDefault="000D1E78" w:rsidP="00C87831">
            <w:pPr>
              <w:pStyle w:val="Contenidodelatabla"/>
              <w:jc w:val="both"/>
              <w:rPr>
                <w:rFonts w:asciiTheme="minorHAnsi" w:eastAsia="Garamond" w:hAnsiTheme="minorHAnsi" w:cstheme="minorHAnsi"/>
                <w:b/>
                <w:sz w:val="22"/>
                <w:szCs w:val="22"/>
              </w:rPr>
            </w:pPr>
          </w:p>
        </w:tc>
      </w:tr>
      <w:tr w:rsidR="00F450FE" w:rsidRPr="00F450FE" w14:paraId="1EE80DF5" w14:textId="77777777" w:rsidTr="00A94985">
        <w:trPr>
          <w:trHeight w:val="467"/>
          <w:jc w:val="center"/>
        </w:trPr>
        <w:tc>
          <w:tcPr>
            <w:tcW w:w="618" w:type="dxa"/>
            <w:tcBorders>
              <w:top w:val="single" w:sz="12" w:space="0" w:color="3494BA" w:themeColor="accent1"/>
              <w:left w:val="single" w:sz="12" w:space="0" w:color="3494BA" w:themeColor="accent1"/>
              <w:bottom w:val="single" w:sz="12" w:space="0" w:color="3494BA" w:themeColor="accent1"/>
              <w:right w:val="single" w:sz="12" w:space="0" w:color="3494BA" w:themeColor="accent1"/>
            </w:tcBorders>
            <w:shd w:val="clear" w:color="auto" w:fill="CEDBE6" w:themeFill="background2"/>
            <w:vAlign w:val="center"/>
          </w:tcPr>
          <w:p w14:paraId="0ECCBB08" w14:textId="42E3FDF5" w:rsidR="00F450FE" w:rsidRPr="00F450FE" w:rsidRDefault="00F450FE" w:rsidP="00C87831">
            <w:pPr>
              <w:pStyle w:val="Contenidodelatabla"/>
              <w:jc w:val="both"/>
              <w:rPr>
                <w:rFonts w:asciiTheme="minorHAnsi" w:hAnsiTheme="minorHAnsi" w:cstheme="minorHAnsi"/>
                <w:sz w:val="20"/>
                <w:szCs w:val="20"/>
              </w:rPr>
            </w:pPr>
            <w:r w:rsidRPr="00F450FE">
              <w:rPr>
                <w:rFonts w:asciiTheme="minorHAnsi" w:eastAsia="Garamond" w:hAnsiTheme="minorHAnsi" w:cstheme="minorHAnsi"/>
                <w:b/>
                <w:bCs/>
                <w:sz w:val="20"/>
                <w:szCs w:val="20"/>
              </w:rPr>
              <w:lastRenderedPageBreak/>
              <w:t>E.</w:t>
            </w:r>
          </w:p>
        </w:tc>
        <w:tc>
          <w:tcPr>
            <w:tcW w:w="10387" w:type="dxa"/>
            <w:gridSpan w:val="2"/>
            <w:tcBorders>
              <w:top w:val="single" w:sz="12" w:space="0" w:color="3494BA" w:themeColor="accent1"/>
              <w:left w:val="single" w:sz="12" w:space="0" w:color="3494BA" w:themeColor="accent1"/>
              <w:bottom w:val="single" w:sz="12" w:space="0" w:color="3494BA" w:themeColor="accent1"/>
              <w:right w:val="single" w:sz="12" w:space="0" w:color="3494BA" w:themeColor="accent1"/>
            </w:tcBorders>
            <w:shd w:val="clear" w:color="auto" w:fill="F2F2F2" w:themeFill="background1" w:themeFillShade="F2"/>
            <w:vAlign w:val="center"/>
          </w:tcPr>
          <w:p w14:paraId="4722D8E8" w14:textId="433717BD" w:rsidR="00F450FE" w:rsidRPr="00F450FE" w:rsidRDefault="00F450FE" w:rsidP="00C87831">
            <w:pPr>
              <w:suppressAutoHyphens w:val="0"/>
              <w:spacing w:before="100" w:beforeAutospacing="1"/>
              <w:jc w:val="both"/>
              <w:rPr>
                <w:rFonts w:asciiTheme="minorHAnsi" w:eastAsia="Times New Roman" w:hAnsiTheme="minorHAnsi" w:cstheme="minorHAnsi"/>
                <w:sz w:val="20"/>
                <w:szCs w:val="20"/>
              </w:rPr>
            </w:pPr>
            <w:r w:rsidRPr="00F450FE">
              <w:rPr>
                <w:rFonts w:asciiTheme="minorHAnsi" w:eastAsia="Times New Roman" w:hAnsiTheme="minorHAnsi" w:cstheme="minorHAnsi"/>
                <w:b/>
                <w:bCs/>
                <w:color w:val="000000"/>
                <w:kern w:val="0"/>
                <w:sz w:val="20"/>
                <w:szCs w:val="20"/>
                <w:lang w:eastAsia="es-ES" w:bidi="ar-SA"/>
              </w:rPr>
              <w:t xml:space="preserve">Innovación de los activos o en los productos: </w:t>
            </w:r>
            <w:r w:rsidRPr="00F450FE">
              <w:rPr>
                <w:rFonts w:asciiTheme="minorHAnsi" w:eastAsia="Times New Roman" w:hAnsiTheme="minorHAnsi" w:cstheme="minorHAnsi"/>
                <w:color w:val="000000"/>
                <w:kern w:val="0"/>
                <w:sz w:val="20"/>
                <w:szCs w:val="20"/>
                <w:lang w:eastAsia="es-ES" w:bidi="ar-SA"/>
              </w:rPr>
              <w:t>Se valorará la adecuada justificación y la aportación de datos que acrediten que los activos adquiridos tienen un contenido de innovación relevante en la producción, en los productos y/o en el sector. (</w:t>
            </w:r>
            <w:r w:rsidR="00967014">
              <w:rPr>
                <w:rFonts w:asciiTheme="minorHAnsi" w:eastAsia="Times New Roman" w:hAnsiTheme="minorHAnsi" w:cstheme="minorHAnsi"/>
                <w:color w:val="000000"/>
                <w:kern w:val="0"/>
                <w:sz w:val="20"/>
                <w:szCs w:val="20"/>
                <w:lang w:eastAsia="es-ES" w:bidi="ar-SA"/>
              </w:rPr>
              <w:t>M</w:t>
            </w:r>
            <w:r w:rsidR="00E90869">
              <w:rPr>
                <w:rFonts w:asciiTheme="minorHAnsi" w:eastAsia="Times New Roman" w:hAnsiTheme="minorHAnsi" w:cstheme="minorHAnsi"/>
                <w:color w:val="000000"/>
                <w:kern w:val="0"/>
                <w:sz w:val="20"/>
                <w:szCs w:val="20"/>
                <w:lang w:eastAsia="es-ES" w:bidi="ar-SA"/>
              </w:rPr>
              <w:t>áximo 5 puntos</w:t>
            </w:r>
            <w:r w:rsidRPr="00F450FE">
              <w:rPr>
                <w:rFonts w:asciiTheme="minorHAnsi" w:eastAsia="Times New Roman" w:hAnsiTheme="minorHAnsi" w:cstheme="minorHAnsi"/>
                <w:color w:val="000000"/>
                <w:kern w:val="0"/>
                <w:sz w:val="20"/>
                <w:szCs w:val="20"/>
                <w:lang w:eastAsia="es-ES" w:bidi="ar-SA"/>
              </w:rPr>
              <w:t>)</w:t>
            </w:r>
            <w:r>
              <w:rPr>
                <w:rFonts w:asciiTheme="minorHAnsi" w:eastAsia="Times New Roman" w:hAnsiTheme="minorHAnsi" w:cstheme="minorHAnsi"/>
                <w:color w:val="000000"/>
                <w:kern w:val="0"/>
                <w:sz w:val="20"/>
                <w:szCs w:val="20"/>
                <w:lang w:eastAsia="es-ES" w:bidi="ar-SA"/>
              </w:rPr>
              <w:t xml:space="preserve">. </w:t>
            </w:r>
          </w:p>
        </w:tc>
      </w:tr>
      <w:tr w:rsidR="000D1E78" w:rsidRPr="00714D1F" w14:paraId="0AC79847" w14:textId="77777777" w:rsidTr="000E188B">
        <w:trPr>
          <w:trHeight w:val="467"/>
          <w:jc w:val="center"/>
        </w:trPr>
        <w:tc>
          <w:tcPr>
            <w:tcW w:w="11005" w:type="dxa"/>
            <w:gridSpan w:val="3"/>
            <w:tcBorders>
              <w:top w:val="single" w:sz="4" w:space="0" w:color="auto"/>
              <w:left w:val="single" w:sz="12" w:space="0" w:color="3494BA" w:themeColor="accent1"/>
              <w:bottom w:val="single" w:sz="4" w:space="0" w:color="auto"/>
              <w:right w:val="single" w:sz="12" w:space="0" w:color="3494BA" w:themeColor="accent1"/>
            </w:tcBorders>
          </w:tcPr>
          <w:p w14:paraId="30C1C094" w14:textId="77777777" w:rsidR="000D1E78" w:rsidRPr="00490361" w:rsidRDefault="000D1E78" w:rsidP="00C87831">
            <w:pPr>
              <w:pStyle w:val="Contenidodelatabla"/>
              <w:jc w:val="both"/>
              <w:rPr>
                <w:rFonts w:asciiTheme="minorHAnsi" w:eastAsia="Garamond" w:hAnsiTheme="minorHAnsi" w:cstheme="minorHAnsi"/>
                <w:b/>
                <w:sz w:val="20"/>
                <w:szCs w:val="20"/>
              </w:rPr>
            </w:pPr>
          </w:p>
          <w:p w14:paraId="1405B793" w14:textId="77777777" w:rsidR="000D1E78" w:rsidRPr="00490361" w:rsidRDefault="000D1E78" w:rsidP="00C87831">
            <w:pPr>
              <w:pStyle w:val="Contenidodelatabla"/>
              <w:jc w:val="both"/>
              <w:rPr>
                <w:rFonts w:asciiTheme="minorHAnsi" w:eastAsia="Garamond" w:hAnsiTheme="minorHAnsi" w:cstheme="minorHAnsi"/>
                <w:b/>
                <w:sz w:val="20"/>
                <w:szCs w:val="20"/>
              </w:rPr>
            </w:pPr>
          </w:p>
          <w:p w14:paraId="3A6032A8" w14:textId="77777777" w:rsidR="000D1E78" w:rsidRPr="00490361" w:rsidRDefault="000D1E78" w:rsidP="00C87831">
            <w:pPr>
              <w:pStyle w:val="Contenidodelatabla"/>
              <w:jc w:val="both"/>
              <w:rPr>
                <w:rFonts w:asciiTheme="minorHAnsi" w:eastAsia="Garamond" w:hAnsiTheme="minorHAnsi" w:cstheme="minorHAnsi"/>
                <w:b/>
                <w:sz w:val="20"/>
                <w:szCs w:val="20"/>
              </w:rPr>
            </w:pPr>
          </w:p>
          <w:p w14:paraId="17842FF9" w14:textId="77777777" w:rsidR="000D1E78" w:rsidRPr="00490361" w:rsidRDefault="000D1E78" w:rsidP="00C87831">
            <w:pPr>
              <w:pStyle w:val="Contenidodelatabla"/>
              <w:jc w:val="both"/>
              <w:rPr>
                <w:rFonts w:asciiTheme="minorHAnsi" w:eastAsia="Garamond" w:hAnsiTheme="minorHAnsi" w:cstheme="minorHAnsi"/>
                <w:b/>
                <w:sz w:val="20"/>
                <w:szCs w:val="20"/>
              </w:rPr>
            </w:pPr>
          </w:p>
          <w:p w14:paraId="45312E3C" w14:textId="77777777" w:rsidR="000D1E78" w:rsidRPr="00714D1F" w:rsidRDefault="000D1E78" w:rsidP="00C87831">
            <w:pPr>
              <w:pStyle w:val="Contenidodelatabla"/>
              <w:jc w:val="both"/>
              <w:rPr>
                <w:rFonts w:asciiTheme="minorHAnsi" w:eastAsia="Garamond" w:hAnsiTheme="minorHAnsi" w:cstheme="minorHAnsi"/>
                <w:b/>
                <w:sz w:val="22"/>
                <w:szCs w:val="22"/>
              </w:rPr>
            </w:pPr>
          </w:p>
        </w:tc>
      </w:tr>
      <w:tr w:rsidR="00F450FE" w:rsidRPr="00F450FE" w14:paraId="7B7BECE5" w14:textId="77777777" w:rsidTr="00A94985">
        <w:trPr>
          <w:trHeight w:val="467"/>
          <w:jc w:val="center"/>
        </w:trPr>
        <w:tc>
          <w:tcPr>
            <w:tcW w:w="618" w:type="dxa"/>
            <w:tcBorders>
              <w:top w:val="single" w:sz="12" w:space="0" w:color="3494BA" w:themeColor="accent1"/>
              <w:left w:val="single" w:sz="12" w:space="0" w:color="3494BA" w:themeColor="accent1"/>
              <w:bottom w:val="single" w:sz="12" w:space="0" w:color="3494BA" w:themeColor="accent1"/>
              <w:right w:val="single" w:sz="12" w:space="0" w:color="3494BA" w:themeColor="accent1"/>
            </w:tcBorders>
            <w:shd w:val="clear" w:color="auto" w:fill="CEDBE6" w:themeFill="background2"/>
            <w:vAlign w:val="center"/>
          </w:tcPr>
          <w:p w14:paraId="2C0F90BD" w14:textId="6ADACDF7" w:rsidR="00F450FE" w:rsidRPr="00F450FE" w:rsidRDefault="00F450FE" w:rsidP="00C87831">
            <w:pPr>
              <w:pStyle w:val="Contenidodelatabla"/>
              <w:jc w:val="both"/>
              <w:rPr>
                <w:rFonts w:asciiTheme="minorHAnsi" w:hAnsiTheme="minorHAnsi" w:cstheme="minorHAnsi"/>
                <w:sz w:val="20"/>
                <w:szCs w:val="20"/>
              </w:rPr>
            </w:pPr>
            <w:r w:rsidRPr="00F450FE">
              <w:rPr>
                <w:rFonts w:asciiTheme="minorHAnsi" w:eastAsia="Garamond" w:hAnsiTheme="minorHAnsi" w:cstheme="minorHAnsi"/>
                <w:b/>
                <w:bCs/>
                <w:sz w:val="20"/>
                <w:szCs w:val="20"/>
              </w:rPr>
              <w:t>F.</w:t>
            </w:r>
          </w:p>
        </w:tc>
        <w:tc>
          <w:tcPr>
            <w:tcW w:w="10387" w:type="dxa"/>
            <w:gridSpan w:val="2"/>
            <w:tcBorders>
              <w:top w:val="single" w:sz="12" w:space="0" w:color="3494BA" w:themeColor="accent1"/>
              <w:left w:val="single" w:sz="12" w:space="0" w:color="3494BA" w:themeColor="accent1"/>
              <w:bottom w:val="single" w:sz="12" w:space="0" w:color="3494BA" w:themeColor="accent1"/>
              <w:right w:val="single" w:sz="12" w:space="0" w:color="3494BA" w:themeColor="accent1"/>
            </w:tcBorders>
            <w:shd w:val="clear" w:color="auto" w:fill="F2F2F2" w:themeFill="background1" w:themeFillShade="F2"/>
            <w:vAlign w:val="center"/>
          </w:tcPr>
          <w:p w14:paraId="19C37C15" w14:textId="7C10145D" w:rsidR="00F450FE" w:rsidRPr="00F450FE" w:rsidRDefault="00F450FE" w:rsidP="00C87831">
            <w:pPr>
              <w:suppressAutoHyphens w:val="0"/>
              <w:spacing w:before="100" w:beforeAutospacing="1"/>
              <w:jc w:val="both"/>
              <w:rPr>
                <w:rFonts w:asciiTheme="minorHAnsi" w:eastAsia="Times New Roman" w:hAnsiTheme="minorHAnsi" w:cstheme="minorHAnsi"/>
                <w:sz w:val="20"/>
                <w:szCs w:val="20"/>
              </w:rPr>
            </w:pPr>
            <w:r w:rsidRPr="00F450FE">
              <w:rPr>
                <w:rFonts w:asciiTheme="minorHAnsi" w:eastAsia="Times New Roman" w:hAnsiTheme="minorHAnsi" w:cstheme="minorHAnsi"/>
                <w:b/>
                <w:bCs/>
                <w:color w:val="000000"/>
                <w:kern w:val="0"/>
                <w:sz w:val="20"/>
                <w:szCs w:val="20"/>
                <w:lang w:eastAsia="es-ES" w:bidi="ar-SA"/>
              </w:rPr>
              <w:t xml:space="preserve">Diversificación de productos o apertura de nuevos </w:t>
            </w:r>
            <w:r w:rsidRPr="001C0E48">
              <w:rPr>
                <w:rFonts w:asciiTheme="minorHAnsi" w:eastAsia="Times New Roman" w:hAnsiTheme="minorHAnsi" w:cstheme="minorHAnsi"/>
                <w:b/>
                <w:bCs/>
                <w:color w:val="000000"/>
                <w:kern w:val="0"/>
                <w:sz w:val="20"/>
                <w:szCs w:val="20"/>
                <w:lang w:eastAsia="es-ES" w:bidi="ar-SA"/>
              </w:rPr>
              <w:t>mercados</w:t>
            </w:r>
            <w:r w:rsidR="001C0E48" w:rsidRPr="001C0E48">
              <w:rPr>
                <w:rFonts w:asciiTheme="minorHAnsi" w:eastAsia="Times New Roman" w:hAnsiTheme="minorHAnsi" w:cstheme="minorHAnsi"/>
                <w:b/>
                <w:bCs/>
                <w:color w:val="000000"/>
                <w:kern w:val="0"/>
                <w:sz w:val="20"/>
                <w:szCs w:val="20"/>
                <w:lang w:eastAsia="es-ES" w:bidi="ar-SA"/>
              </w:rPr>
              <w:t xml:space="preserve"> (Máximo 10 puntos)</w:t>
            </w:r>
            <w:r w:rsidRPr="00F450FE">
              <w:rPr>
                <w:rFonts w:asciiTheme="minorHAnsi" w:eastAsia="Times New Roman" w:hAnsiTheme="minorHAnsi" w:cstheme="minorHAnsi"/>
                <w:b/>
                <w:bCs/>
                <w:color w:val="000000"/>
                <w:kern w:val="0"/>
                <w:sz w:val="20"/>
                <w:szCs w:val="20"/>
                <w:lang w:eastAsia="es-ES" w:bidi="ar-SA"/>
              </w:rPr>
              <w:t xml:space="preserve">: </w:t>
            </w:r>
            <w:r w:rsidRPr="00F450FE">
              <w:rPr>
                <w:rFonts w:asciiTheme="minorHAnsi" w:eastAsia="Times New Roman" w:hAnsiTheme="minorHAnsi" w:cstheme="minorHAnsi"/>
                <w:color w:val="000000"/>
                <w:kern w:val="0"/>
                <w:sz w:val="20"/>
                <w:szCs w:val="20"/>
                <w:lang w:eastAsia="es-ES" w:bidi="ar-SA"/>
              </w:rPr>
              <w:t xml:space="preserve">Se valorará la adecuada justificación y la aportación de datos que acrediten que el proyecto de inversión va a permitir a la empresa diversificar su producción iniciando la fabricación de nuevos productos o le permitirá abrir nuevos mercados nacionales o </w:t>
            </w:r>
            <w:r w:rsidRPr="00C7767F">
              <w:rPr>
                <w:rFonts w:asciiTheme="minorHAnsi" w:eastAsia="Times New Roman" w:hAnsiTheme="minorHAnsi" w:cstheme="minorHAnsi"/>
                <w:color w:val="000000"/>
                <w:kern w:val="0"/>
                <w:sz w:val="20"/>
                <w:szCs w:val="20"/>
                <w:lang w:eastAsia="es-ES" w:bidi="ar-SA"/>
              </w:rPr>
              <w:t>internacionales</w:t>
            </w:r>
            <w:r w:rsidR="001C0E48" w:rsidRPr="00C7767F">
              <w:rPr>
                <w:rFonts w:asciiTheme="minorHAnsi" w:eastAsia="Times New Roman" w:hAnsiTheme="minorHAnsi" w:cstheme="minorHAnsi"/>
                <w:color w:val="000000"/>
                <w:kern w:val="0"/>
                <w:sz w:val="20"/>
                <w:szCs w:val="20"/>
                <w:lang w:eastAsia="es-ES" w:bidi="ar-SA"/>
              </w:rPr>
              <w:t xml:space="preserve"> (sin datos concretos fiables, 7 ptos Max).</w:t>
            </w:r>
          </w:p>
        </w:tc>
      </w:tr>
      <w:tr w:rsidR="000D1E78" w:rsidRPr="00714D1F" w14:paraId="1B95E319" w14:textId="77777777" w:rsidTr="000E188B">
        <w:trPr>
          <w:trHeight w:val="467"/>
          <w:jc w:val="center"/>
        </w:trPr>
        <w:tc>
          <w:tcPr>
            <w:tcW w:w="11005" w:type="dxa"/>
            <w:gridSpan w:val="3"/>
            <w:tcBorders>
              <w:top w:val="single" w:sz="4" w:space="0" w:color="auto"/>
              <w:left w:val="single" w:sz="12" w:space="0" w:color="3494BA" w:themeColor="accent1"/>
              <w:bottom w:val="single" w:sz="4" w:space="0" w:color="auto"/>
              <w:right w:val="single" w:sz="12" w:space="0" w:color="3494BA" w:themeColor="accent1"/>
            </w:tcBorders>
          </w:tcPr>
          <w:p w14:paraId="2629A586" w14:textId="77777777" w:rsidR="000D1E78" w:rsidRPr="00490361" w:rsidRDefault="000D1E78" w:rsidP="00C87831">
            <w:pPr>
              <w:pStyle w:val="Contenidodelatabla"/>
              <w:jc w:val="both"/>
              <w:rPr>
                <w:rFonts w:asciiTheme="minorHAnsi" w:eastAsia="Garamond" w:hAnsiTheme="minorHAnsi" w:cstheme="minorHAnsi"/>
                <w:b/>
                <w:sz w:val="20"/>
                <w:szCs w:val="20"/>
              </w:rPr>
            </w:pPr>
          </w:p>
          <w:p w14:paraId="26BFD555" w14:textId="77777777" w:rsidR="000D1E78" w:rsidRPr="00490361" w:rsidRDefault="000D1E78" w:rsidP="00C87831">
            <w:pPr>
              <w:pStyle w:val="Contenidodelatabla"/>
              <w:jc w:val="both"/>
              <w:rPr>
                <w:rFonts w:asciiTheme="minorHAnsi" w:eastAsia="Garamond" w:hAnsiTheme="minorHAnsi" w:cstheme="minorHAnsi"/>
                <w:b/>
                <w:sz w:val="20"/>
                <w:szCs w:val="20"/>
              </w:rPr>
            </w:pPr>
          </w:p>
          <w:p w14:paraId="2867D494" w14:textId="77777777" w:rsidR="000D1E78" w:rsidRPr="00490361" w:rsidRDefault="000D1E78" w:rsidP="00C87831">
            <w:pPr>
              <w:pStyle w:val="Contenidodelatabla"/>
              <w:jc w:val="both"/>
              <w:rPr>
                <w:rFonts w:asciiTheme="minorHAnsi" w:eastAsia="Garamond" w:hAnsiTheme="minorHAnsi" w:cstheme="minorHAnsi"/>
                <w:b/>
                <w:sz w:val="20"/>
                <w:szCs w:val="20"/>
              </w:rPr>
            </w:pPr>
          </w:p>
          <w:p w14:paraId="3252FC2C" w14:textId="77777777" w:rsidR="000D1E78" w:rsidRPr="00490361" w:rsidRDefault="000D1E78" w:rsidP="00C87831">
            <w:pPr>
              <w:pStyle w:val="Contenidodelatabla"/>
              <w:jc w:val="both"/>
              <w:rPr>
                <w:rFonts w:asciiTheme="minorHAnsi" w:eastAsia="Garamond" w:hAnsiTheme="minorHAnsi" w:cstheme="minorHAnsi"/>
                <w:b/>
                <w:sz w:val="20"/>
                <w:szCs w:val="20"/>
              </w:rPr>
            </w:pPr>
          </w:p>
          <w:p w14:paraId="34A0E59F" w14:textId="77777777" w:rsidR="000D1E78" w:rsidRPr="00714D1F" w:rsidRDefault="000D1E78" w:rsidP="00C87831">
            <w:pPr>
              <w:pStyle w:val="Contenidodelatabla"/>
              <w:jc w:val="both"/>
              <w:rPr>
                <w:rFonts w:asciiTheme="minorHAnsi" w:eastAsia="Garamond" w:hAnsiTheme="minorHAnsi" w:cstheme="minorHAnsi"/>
                <w:b/>
                <w:sz w:val="22"/>
                <w:szCs w:val="22"/>
              </w:rPr>
            </w:pPr>
          </w:p>
        </w:tc>
      </w:tr>
      <w:tr w:rsidR="00EA735B" w:rsidRPr="00F450FE" w14:paraId="7D2D4CFC" w14:textId="77777777" w:rsidTr="00A94985">
        <w:trPr>
          <w:trHeight w:val="467"/>
          <w:jc w:val="center"/>
        </w:trPr>
        <w:tc>
          <w:tcPr>
            <w:tcW w:w="618" w:type="dxa"/>
            <w:tcBorders>
              <w:top w:val="single" w:sz="12" w:space="0" w:color="3494BA" w:themeColor="accent1"/>
              <w:left w:val="single" w:sz="12" w:space="0" w:color="3494BA" w:themeColor="accent1"/>
              <w:bottom w:val="single" w:sz="12" w:space="0" w:color="3494BA" w:themeColor="accent1"/>
              <w:right w:val="single" w:sz="12" w:space="0" w:color="3494BA" w:themeColor="accent1"/>
            </w:tcBorders>
            <w:shd w:val="clear" w:color="auto" w:fill="85A5C1" w:themeFill="background2" w:themeFillShade="BF"/>
            <w:vAlign w:val="center"/>
          </w:tcPr>
          <w:p w14:paraId="169BEE90" w14:textId="4D25F8F2" w:rsidR="00EA735B" w:rsidRPr="00F450FE" w:rsidRDefault="00EA735B" w:rsidP="00C87831">
            <w:pPr>
              <w:pStyle w:val="Contenidodelatabla"/>
              <w:jc w:val="both"/>
              <w:rPr>
                <w:rFonts w:asciiTheme="minorHAnsi" w:hAnsiTheme="minorHAnsi" w:cstheme="minorHAnsi"/>
                <w:sz w:val="20"/>
                <w:szCs w:val="20"/>
              </w:rPr>
            </w:pPr>
            <w:r w:rsidRPr="00F450FE">
              <w:rPr>
                <w:rFonts w:asciiTheme="minorHAnsi" w:eastAsia="Garamond" w:hAnsiTheme="minorHAnsi" w:cstheme="minorHAnsi"/>
                <w:b/>
                <w:bCs/>
                <w:sz w:val="20"/>
                <w:szCs w:val="20"/>
              </w:rPr>
              <w:t>II</w:t>
            </w:r>
            <w:r>
              <w:rPr>
                <w:rFonts w:asciiTheme="minorHAnsi" w:eastAsia="Garamond" w:hAnsiTheme="minorHAnsi" w:cstheme="minorHAnsi"/>
                <w:b/>
                <w:bCs/>
                <w:sz w:val="20"/>
                <w:szCs w:val="20"/>
              </w:rPr>
              <w:t>I</w:t>
            </w:r>
            <w:r w:rsidRPr="00F450FE">
              <w:rPr>
                <w:rFonts w:asciiTheme="minorHAnsi" w:eastAsia="Garamond" w:hAnsiTheme="minorHAnsi" w:cstheme="minorHAnsi"/>
                <w:b/>
                <w:bCs/>
                <w:sz w:val="20"/>
                <w:szCs w:val="20"/>
              </w:rPr>
              <w:t>.</w:t>
            </w:r>
          </w:p>
        </w:tc>
        <w:tc>
          <w:tcPr>
            <w:tcW w:w="10387" w:type="dxa"/>
            <w:gridSpan w:val="2"/>
            <w:tcBorders>
              <w:top w:val="single" w:sz="12" w:space="0" w:color="3494BA" w:themeColor="accent1"/>
              <w:left w:val="single" w:sz="12" w:space="0" w:color="3494BA" w:themeColor="accent1"/>
              <w:bottom w:val="single" w:sz="12" w:space="0" w:color="3494BA" w:themeColor="accent1"/>
              <w:right w:val="single" w:sz="12" w:space="0" w:color="3494BA" w:themeColor="accent1"/>
            </w:tcBorders>
            <w:shd w:val="clear" w:color="auto" w:fill="CEDBE6" w:themeFill="background2"/>
            <w:vAlign w:val="center"/>
          </w:tcPr>
          <w:p w14:paraId="771BB64B" w14:textId="6CC460DF" w:rsidR="00EA735B" w:rsidRPr="00EA735B" w:rsidRDefault="00EA735B" w:rsidP="00C87831">
            <w:pPr>
              <w:suppressAutoHyphens w:val="0"/>
              <w:spacing w:before="100" w:beforeAutospacing="1"/>
              <w:jc w:val="both"/>
              <w:rPr>
                <w:rFonts w:asciiTheme="minorHAnsi" w:eastAsia="Times New Roman" w:hAnsiTheme="minorHAnsi" w:cstheme="minorHAnsi"/>
                <w:kern w:val="0"/>
                <w:sz w:val="20"/>
                <w:szCs w:val="20"/>
                <w:lang w:eastAsia="es-ES" w:bidi="ar-SA"/>
              </w:rPr>
            </w:pPr>
            <w:r w:rsidRPr="00EA735B">
              <w:rPr>
                <w:rFonts w:asciiTheme="minorHAnsi" w:eastAsia="Times New Roman" w:hAnsiTheme="minorHAnsi" w:cstheme="minorHAnsi"/>
                <w:b/>
                <w:bCs/>
                <w:color w:val="000000"/>
                <w:kern w:val="0"/>
                <w:sz w:val="20"/>
                <w:szCs w:val="20"/>
                <w:lang w:eastAsia="es-ES" w:bidi="ar-SA"/>
              </w:rPr>
              <w:t>CONTRIBUCIÓN A LA MEJORA DE LA SOSTENIBILIDAD (</w:t>
            </w:r>
            <w:r w:rsidR="00967014">
              <w:rPr>
                <w:rFonts w:asciiTheme="minorHAnsi" w:eastAsia="Times New Roman" w:hAnsiTheme="minorHAnsi" w:cstheme="minorHAnsi"/>
                <w:b/>
                <w:bCs/>
                <w:color w:val="000000"/>
                <w:kern w:val="0"/>
                <w:sz w:val="20"/>
                <w:szCs w:val="20"/>
                <w:lang w:eastAsia="es-ES" w:bidi="ar-SA"/>
              </w:rPr>
              <w:t>M</w:t>
            </w:r>
            <w:r w:rsidR="00495389">
              <w:rPr>
                <w:rFonts w:asciiTheme="minorHAnsi" w:eastAsia="Times New Roman" w:hAnsiTheme="minorHAnsi" w:cstheme="minorHAnsi"/>
                <w:b/>
                <w:bCs/>
                <w:color w:val="000000"/>
                <w:kern w:val="0"/>
                <w:sz w:val="20"/>
                <w:szCs w:val="20"/>
                <w:lang w:eastAsia="es-ES" w:bidi="ar-SA"/>
              </w:rPr>
              <w:t>áximo 20 puntos</w:t>
            </w:r>
            <w:r w:rsidRPr="00EA735B">
              <w:rPr>
                <w:rFonts w:asciiTheme="minorHAnsi" w:eastAsia="Times New Roman" w:hAnsiTheme="minorHAnsi" w:cstheme="minorHAnsi"/>
                <w:b/>
                <w:bCs/>
                <w:color w:val="000000"/>
                <w:kern w:val="0"/>
                <w:sz w:val="20"/>
                <w:szCs w:val="20"/>
                <w:lang w:eastAsia="es-ES" w:bidi="ar-SA"/>
              </w:rPr>
              <w:t>)</w:t>
            </w:r>
          </w:p>
        </w:tc>
      </w:tr>
      <w:tr w:rsidR="00EA735B" w:rsidRPr="00F450FE" w14:paraId="5B52195D" w14:textId="77777777" w:rsidTr="00A94985">
        <w:trPr>
          <w:trHeight w:val="467"/>
          <w:jc w:val="center"/>
        </w:trPr>
        <w:tc>
          <w:tcPr>
            <w:tcW w:w="618" w:type="dxa"/>
            <w:tcBorders>
              <w:top w:val="single" w:sz="12" w:space="0" w:color="3494BA" w:themeColor="accent1"/>
              <w:left w:val="single" w:sz="12" w:space="0" w:color="3494BA" w:themeColor="accent1"/>
              <w:bottom w:val="single" w:sz="12" w:space="0" w:color="3494BA" w:themeColor="accent1"/>
              <w:right w:val="single" w:sz="12" w:space="0" w:color="3494BA" w:themeColor="accent1"/>
            </w:tcBorders>
            <w:shd w:val="clear" w:color="auto" w:fill="CEDBE6" w:themeFill="background2"/>
            <w:vAlign w:val="center"/>
          </w:tcPr>
          <w:p w14:paraId="4DEF558F" w14:textId="77777777" w:rsidR="00EA735B" w:rsidRPr="00F450FE" w:rsidRDefault="00EA735B" w:rsidP="00C87831">
            <w:pPr>
              <w:pStyle w:val="Contenidodelatabla"/>
              <w:jc w:val="both"/>
              <w:rPr>
                <w:rFonts w:asciiTheme="minorHAnsi" w:hAnsiTheme="minorHAnsi" w:cstheme="minorHAnsi"/>
                <w:sz w:val="20"/>
                <w:szCs w:val="20"/>
              </w:rPr>
            </w:pPr>
            <w:r w:rsidRPr="00F450FE">
              <w:rPr>
                <w:rFonts w:asciiTheme="minorHAnsi" w:eastAsia="Garamond" w:hAnsiTheme="minorHAnsi" w:cstheme="minorHAnsi"/>
                <w:b/>
                <w:bCs/>
                <w:sz w:val="20"/>
                <w:szCs w:val="20"/>
              </w:rPr>
              <w:t>A.</w:t>
            </w:r>
          </w:p>
        </w:tc>
        <w:tc>
          <w:tcPr>
            <w:tcW w:w="10387" w:type="dxa"/>
            <w:gridSpan w:val="2"/>
            <w:tcBorders>
              <w:top w:val="single" w:sz="12" w:space="0" w:color="3494BA" w:themeColor="accent1"/>
              <w:left w:val="single" w:sz="12" w:space="0" w:color="3494BA" w:themeColor="accent1"/>
              <w:bottom w:val="single" w:sz="12" w:space="0" w:color="3494BA" w:themeColor="accent1"/>
              <w:right w:val="single" w:sz="12" w:space="0" w:color="3494BA" w:themeColor="accent1"/>
            </w:tcBorders>
            <w:shd w:val="clear" w:color="auto" w:fill="F2F2F2" w:themeFill="background1" w:themeFillShade="F2"/>
            <w:vAlign w:val="center"/>
          </w:tcPr>
          <w:p w14:paraId="71B22C15" w14:textId="46F44EC6" w:rsidR="00EA735B" w:rsidRPr="00EA735B" w:rsidRDefault="00EA735B" w:rsidP="00C87831">
            <w:pPr>
              <w:suppressAutoHyphens w:val="0"/>
              <w:spacing w:before="100" w:beforeAutospacing="1"/>
              <w:jc w:val="both"/>
              <w:rPr>
                <w:rFonts w:asciiTheme="minorHAnsi" w:eastAsia="Times New Roman" w:hAnsiTheme="minorHAnsi" w:cstheme="minorHAnsi"/>
                <w:sz w:val="20"/>
                <w:szCs w:val="20"/>
              </w:rPr>
            </w:pPr>
            <w:r w:rsidRPr="00EA735B">
              <w:rPr>
                <w:rFonts w:asciiTheme="minorHAnsi" w:eastAsia="Times New Roman" w:hAnsiTheme="minorHAnsi" w:cstheme="minorHAnsi"/>
                <w:b/>
                <w:bCs/>
                <w:color w:val="000000"/>
                <w:kern w:val="0"/>
                <w:sz w:val="20"/>
                <w:szCs w:val="20"/>
                <w:lang w:eastAsia="es-ES" w:bidi="ar-SA"/>
              </w:rPr>
              <w:t>Inversiones que impliquen una reducción sustancial del consumo de energía, agua o materias primas</w:t>
            </w:r>
            <w:r w:rsidR="003639C7">
              <w:rPr>
                <w:rFonts w:asciiTheme="minorHAnsi" w:eastAsia="Times New Roman" w:hAnsiTheme="minorHAnsi" w:cstheme="minorHAnsi"/>
                <w:b/>
                <w:bCs/>
                <w:color w:val="000000"/>
                <w:kern w:val="0"/>
                <w:sz w:val="20"/>
                <w:szCs w:val="20"/>
                <w:lang w:eastAsia="es-ES" w:bidi="ar-SA"/>
              </w:rPr>
              <w:t xml:space="preserve"> </w:t>
            </w:r>
            <w:r w:rsidR="003639C7" w:rsidRPr="003639C7">
              <w:rPr>
                <w:rFonts w:asciiTheme="minorHAnsi" w:eastAsia="Times New Roman" w:hAnsiTheme="minorHAnsi" w:cstheme="minorHAnsi"/>
                <w:b/>
                <w:bCs/>
                <w:color w:val="000000"/>
                <w:kern w:val="0"/>
                <w:sz w:val="20"/>
                <w:szCs w:val="20"/>
                <w:lang w:eastAsia="es-ES" w:bidi="ar-SA"/>
              </w:rPr>
              <w:t>(Máximo 5 puntos)</w:t>
            </w:r>
            <w:r w:rsidRPr="003639C7">
              <w:rPr>
                <w:rFonts w:asciiTheme="minorHAnsi" w:eastAsia="Times New Roman" w:hAnsiTheme="minorHAnsi" w:cstheme="minorHAnsi"/>
                <w:b/>
                <w:bCs/>
                <w:color w:val="000000"/>
                <w:kern w:val="0"/>
                <w:sz w:val="20"/>
                <w:szCs w:val="20"/>
                <w:lang w:eastAsia="es-ES" w:bidi="ar-SA"/>
              </w:rPr>
              <w:t>:</w:t>
            </w:r>
            <w:r w:rsidRPr="00EA735B">
              <w:rPr>
                <w:rFonts w:asciiTheme="minorHAnsi" w:eastAsia="Times New Roman" w:hAnsiTheme="minorHAnsi" w:cstheme="minorHAnsi"/>
                <w:b/>
                <w:bCs/>
                <w:color w:val="000000"/>
                <w:kern w:val="0"/>
                <w:sz w:val="20"/>
                <w:szCs w:val="20"/>
                <w:lang w:eastAsia="es-ES" w:bidi="ar-SA"/>
              </w:rPr>
              <w:t xml:space="preserve"> </w:t>
            </w:r>
            <w:r w:rsidRPr="00EA735B">
              <w:rPr>
                <w:rFonts w:asciiTheme="minorHAnsi" w:eastAsia="Times New Roman" w:hAnsiTheme="minorHAnsi" w:cstheme="minorHAnsi"/>
                <w:color w:val="000000"/>
                <w:kern w:val="0"/>
                <w:sz w:val="20"/>
                <w:szCs w:val="20"/>
                <w:lang w:eastAsia="es-ES" w:bidi="ar-SA"/>
              </w:rPr>
              <w:t xml:space="preserve">Describir, en su caso, cómo la inversión o una parte de </w:t>
            </w:r>
            <w:r w:rsidR="007548AA" w:rsidRPr="00EA735B">
              <w:rPr>
                <w:rFonts w:asciiTheme="minorHAnsi" w:eastAsia="Times New Roman" w:hAnsiTheme="minorHAnsi" w:cstheme="minorHAnsi"/>
                <w:color w:val="000000"/>
                <w:kern w:val="0"/>
                <w:sz w:val="20"/>
                <w:szCs w:val="20"/>
                <w:lang w:eastAsia="es-ES" w:bidi="ar-SA"/>
              </w:rPr>
              <w:t>esta</w:t>
            </w:r>
            <w:r w:rsidRPr="00EA735B">
              <w:rPr>
                <w:rFonts w:asciiTheme="minorHAnsi" w:eastAsia="Times New Roman" w:hAnsiTheme="minorHAnsi" w:cstheme="minorHAnsi"/>
                <w:color w:val="000000"/>
                <w:kern w:val="0"/>
                <w:sz w:val="20"/>
                <w:szCs w:val="20"/>
                <w:lang w:eastAsia="es-ES" w:bidi="ar-SA"/>
              </w:rPr>
              <w:t xml:space="preserve"> supone claramente la reducción sustancial de la energía, el agua u otras materias primas o recursos naturales que se consumen en el proceso productivo antes de la inversión, o la mejora de la eficiencia energética de la </w:t>
            </w:r>
            <w:r w:rsidRPr="001071CB">
              <w:rPr>
                <w:rFonts w:asciiTheme="minorHAnsi" w:eastAsia="Times New Roman" w:hAnsiTheme="minorHAnsi" w:cstheme="minorHAnsi"/>
                <w:color w:val="000000"/>
                <w:kern w:val="0"/>
                <w:sz w:val="20"/>
                <w:szCs w:val="20"/>
                <w:lang w:eastAsia="es-ES" w:bidi="ar-SA"/>
              </w:rPr>
              <w:t xml:space="preserve">producción. </w:t>
            </w:r>
            <w:r w:rsidR="003639C7" w:rsidRPr="001071CB">
              <w:rPr>
                <w:rFonts w:asciiTheme="minorHAnsi" w:eastAsia="Times New Roman" w:hAnsiTheme="minorHAnsi" w:cstheme="minorHAnsi"/>
                <w:color w:val="000000"/>
                <w:kern w:val="0"/>
                <w:sz w:val="20"/>
                <w:szCs w:val="20"/>
                <w:lang w:eastAsia="es-ES" w:bidi="ar-SA"/>
              </w:rPr>
              <w:t>Max. 3 ptos sin</w:t>
            </w:r>
            <w:r w:rsidRPr="001071CB">
              <w:rPr>
                <w:rFonts w:asciiTheme="minorHAnsi" w:eastAsia="Times New Roman" w:hAnsiTheme="minorHAnsi" w:cstheme="minorHAnsi"/>
                <w:color w:val="000000"/>
                <w:kern w:val="0"/>
                <w:sz w:val="20"/>
                <w:szCs w:val="20"/>
                <w:lang w:eastAsia="es-ES" w:bidi="ar-SA"/>
              </w:rPr>
              <w:t xml:space="preserve"> la aportación</w:t>
            </w:r>
            <w:r w:rsidRPr="00EA735B">
              <w:rPr>
                <w:rFonts w:asciiTheme="minorHAnsi" w:eastAsia="Times New Roman" w:hAnsiTheme="minorHAnsi" w:cstheme="minorHAnsi"/>
                <w:color w:val="000000"/>
                <w:kern w:val="0"/>
                <w:sz w:val="20"/>
                <w:szCs w:val="20"/>
                <w:lang w:eastAsia="es-ES" w:bidi="ar-SA"/>
              </w:rPr>
              <w:t xml:space="preserve"> de cifras comparativas, informes externos o certificados acreditativos de las mejoras medioambientales.</w:t>
            </w:r>
          </w:p>
        </w:tc>
      </w:tr>
      <w:tr w:rsidR="000D1E78" w:rsidRPr="00714D1F" w14:paraId="5934CE6C" w14:textId="77777777" w:rsidTr="000E188B">
        <w:trPr>
          <w:trHeight w:val="467"/>
          <w:jc w:val="center"/>
        </w:trPr>
        <w:tc>
          <w:tcPr>
            <w:tcW w:w="11005" w:type="dxa"/>
            <w:gridSpan w:val="3"/>
            <w:tcBorders>
              <w:top w:val="single" w:sz="4" w:space="0" w:color="auto"/>
              <w:left w:val="single" w:sz="12" w:space="0" w:color="3494BA" w:themeColor="accent1"/>
              <w:bottom w:val="single" w:sz="4" w:space="0" w:color="auto"/>
              <w:right w:val="single" w:sz="12" w:space="0" w:color="3494BA" w:themeColor="accent1"/>
            </w:tcBorders>
          </w:tcPr>
          <w:p w14:paraId="603603DB" w14:textId="77777777" w:rsidR="000D1E78" w:rsidRPr="00490361" w:rsidRDefault="000D1E78" w:rsidP="00C87831">
            <w:pPr>
              <w:pStyle w:val="Contenidodelatabla"/>
              <w:jc w:val="both"/>
              <w:rPr>
                <w:rFonts w:asciiTheme="minorHAnsi" w:eastAsia="Garamond" w:hAnsiTheme="minorHAnsi" w:cstheme="minorHAnsi"/>
                <w:b/>
                <w:sz w:val="20"/>
                <w:szCs w:val="20"/>
              </w:rPr>
            </w:pPr>
          </w:p>
          <w:p w14:paraId="133ED73B" w14:textId="77777777" w:rsidR="000D1E78" w:rsidRPr="00490361" w:rsidRDefault="000D1E78" w:rsidP="00C87831">
            <w:pPr>
              <w:pStyle w:val="Contenidodelatabla"/>
              <w:jc w:val="both"/>
              <w:rPr>
                <w:rFonts w:asciiTheme="minorHAnsi" w:eastAsia="Garamond" w:hAnsiTheme="minorHAnsi" w:cstheme="minorHAnsi"/>
                <w:b/>
                <w:sz w:val="20"/>
                <w:szCs w:val="20"/>
              </w:rPr>
            </w:pPr>
          </w:p>
          <w:p w14:paraId="6CD3B0C6" w14:textId="77777777" w:rsidR="000D1E78" w:rsidRPr="00490361" w:rsidRDefault="000D1E78" w:rsidP="00C87831">
            <w:pPr>
              <w:pStyle w:val="Contenidodelatabla"/>
              <w:jc w:val="both"/>
              <w:rPr>
                <w:rFonts w:asciiTheme="minorHAnsi" w:eastAsia="Garamond" w:hAnsiTheme="minorHAnsi" w:cstheme="minorHAnsi"/>
                <w:b/>
                <w:sz w:val="20"/>
                <w:szCs w:val="20"/>
              </w:rPr>
            </w:pPr>
          </w:p>
          <w:p w14:paraId="10317A91" w14:textId="77777777" w:rsidR="000D1E78" w:rsidRPr="00490361" w:rsidRDefault="000D1E78" w:rsidP="00C87831">
            <w:pPr>
              <w:pStyle w:val="Contenidodelatabla"/>
              <w:jc w:val="both"/>
              <w:rPr>
                <w:rFonts w:asciiTheme="minorHAnsi" w:eastAsia="Garamond" w:hAnsiTheme="minorHAnsi" w:cstheme="minorHAnsi"/>
                <w:b/>
                <w:sz w:val="20"/>
                <w:szCs w:val="20"/>
              </w:rPr>
            </w:pPr>
          </w:p>
          <w:p w14:paraId="5537D009" w14:textId="77777777" w:rsidR="000D1E78" w:rsidRPr="00714D1F" w:rsidRDefault="000D1E78" w:rsidP="00C87831">
            <w:pPr>
              <w:pStyle w:val="Contenidodelatabla"/>
              <w:jc w:val="both"/>
              <w:rPr>
                <w:rFonts w:asciiTheme="minorHAnsi" w:eastAsia="Garamond" w:hAnsiTheme="minorHAnsi" w:cstheme="minorHAnsi"/>
                <w:b/>
                <w:sz w:val="22"/>
                <w:szCs w:val="22"/>
              </w:rPr>
            </w:pPr>
          </w:p>
        </w:tc>
      </w:tr>
      <w:tr w:rsidR="00EA735B" w:rsidRPr="00F450FE" w14:paraId="0B7B9DC8" w14:textId="77777777" w:rsidTr="00A94985">
        <w:trPr>
          <w:trHeight w:val="467"/>
          <w:jc w:val="center"/>
        </w:trPr>
        <w:tc>
          <w:tcPr>
            <w:tcW w:w="618" w:type="dxa"/>
            <w:tcBorders>
              <w:top w:val="single" w:sz="12" w:space="0" w:color="3494BA" w:themeColor="accent1"/>
              <w:left w:val="single" w:sz="12" w:space="0" w:color="3494BA" w:themeColor="accent1"/>
              <w:bottom w:val="single" w:sz="12" w:space="0" w:color="3494BA" w:themeColor="accent1"/>
              <w:right w:val="single" w:sz="12" w:space="0" w:color="3494BA" w:themeColor="accent1"/>
            </w:tcBorders>
            <w:shd w:val="clear" w:color="auto" w:fill="CEDBE6" w:themeFill="background2"/>
            <w:vAlign w:val="center"/>
          </w:tcPr>
          <w:p w14:paraId="653ABAE2" w14:textId="77777777" w:rsidR="00EA735B" w:rsidRPr="00F450FE" w:rsidRDefault="00EA735B" w:rsidP="00C87831">
            <w:pPr>
              <w:pStyle w:val="Contenidodelatabla"/>
              <w:jc w:val="both"/>
              <w:rPr>
                <w:rFonts w:asciiTheme="minorHAnsi" w:hAnsiTheme="minorHAnsi" w:cstheme="minorHAnsi"/>
                <w:sz w:val="20"/>
                <w:szCs w:val="20"/>
              </w:rPr>
            </w:pPr>
            <w:r w:rsidRPr="00F450FE">
              <w:rPr>
                <w:rFonts w:asciiTheme="minorHAnsi" w:eastAsia="Garamond" w:hAnsiTheme="minorHAnsi" w:cstheme="minorHAnsi"/>
                <w:b/>
                <w:bCs/>
                <w:sz w:val="20"/>
                <w:szCs w:val="20"/>
              </w:rPr>
              <w:t>B.</w:t>
            </w:r>
          </w:p>
        </w:tc>
        <w:tc>
          <w:tcPr>
            <w:tcW w:w="10387" w:type="dxa"/>
            <w:gridSpan w:val="2"/>
            <w:tcBorders>
              <w:top w:val="single" w:sz="12" w:space="0" w:color="3494BA" w:themeColor="accent1"/>
              <w:left w:val="single" w:sz="12" w:space="0" w:color="3494BA" w:themeColor="accent1"/>
              <w:bottom w:val="single" w:sz="12" w:space="0" w:color="3494BA" w:themeColor="accent1"/>
              <w:right w:val="single" w:sz="12" w:space="0" w:color="3494BA" w:themeColor="accent1"/>
            </w:tcBorders>
            <w:shd w:val="clear" w:color="auto" w:fill="F2F2F2" w:themeFill="background1" w:themeFillShade="F2"/>
            <w:vAlign w:val="center"/>
          </w:tcPr>
          <w:p w14:paraId="1920697D" w14:textId="333B10F6" w:rsidR="00EA735B" w:rsidRPr="00EA735B" w:rsidRDefault="00EA735B" w:rsidP="00C87831">
            <w:pPr>
              <w:suppressAutoHyphens w:val="0"/>
              <w:spacing w:before="100" w:beforeAutospacing="1"/>
              <w:jc w:val="both"/>
              <w:rPr>
                <w:rFonts w:asciiTheme="minorHAnsi" w:eastAsia="Times New Roman" w:hAnsiTheme="minorHAnsi" w:cstheme="minorHAnsi"/>
                <w:sz w:val="20"/>
                <w:szCs w:val="20"/>
              </w:rPr>
            </w:pPr>
            <w:r w:rsidRPr="00EA735B">
              <w:rPr>
                <w:rFonts w:asciiTheme="minorHAnsi" w:eastAsia="Times New Roman" w:hAnsiTheme="minorHAnsi" w:cstheme="minorHAnsi"/>
                <w:b/>
                <w:bCs/>
                <w:color w:val="000000"/>
                <w:kern w:val="0"/>
                <w:sz w:val="20"/>
                <w:szCs w:val="20"/>
                <w:lang w:eastAsia="es-ES" w:bidi="ar-SA"/>
              </w:rPr>
              <w:t xml:space="preserve">Inversiones que impliquen una reducción sustancial de residuos </w:t>
            </w:r>
            <w:r w:rsidRPr="006E5F12">
              <w:rPr>
                <w:rFonts w:asciiTheme="minorHAnsi" w:eastAsia="Times New Roman" w:hAnsiTheme="minorHAnsi" w:cstheme="minorHAnsi"/>
                <w:b/>
                <w:bCs/>
                <w:color w:val="000000"/>
                <w:kern w:val="0"/>
                <w:sz w:val="20"/>
                <w:szCs w:val="20"/>
                <w:lang w:eastAsia="es-ES" w:bidi="ar-SA"/>
              </w:rPr>
              <w:t>o contaminantes</w:t>
            </w:r>
            <w:r w:rsidR="003639C7" w:rsidRPr="006E5F12">
              <w:rPr>
                <w:rFonts w:asciiTheme="minorHAnsi" w:eastAsia="Times New Roman" w:hAnsiTheme="minorHAnsi" w:cstheme="minorHAnsi"/>
                <w:b/>
                <w:bCs/>
                <w:color w:val="000000"/>
                <w:kern w:val="0"/>
                <w:sz w:val="20"/>
                <w:szCs w:val="20"/>
                <w:lang w:eastAsia="es-ES" w:bidi="ar-SA"/>
              </w:rPr>
              <w:t xml:space="preserve"> (Máximo 5 puntos)</w:t>
            </w:r>
            <w:r w:rsidRPr="006E5F12">
              <w:rPr>
                <w:rFonts w:asciiTheme="minorHAnsi" w:eastAsia="Times New Roman" w:hAnsiTheme="minorHAnsi" w:cstheme="minorHAnsi"/>
                <w:b/>
                <w:bCs/>
                <w:color w:val="000000"/>
                <w:kern w:val="0"/>
                <w:sz w:val="20"/>
                <w:szCs w:val="20"/>
                <w:lang w:eastAsia="es-ES" w:bidi="ar-SA"/>
              </w:rPr>
              <w:t>:</w:t>
            </w:r>
            <w:r w:rsidRPr="003639C7">
              <w:rPr>
                <w:rFonts w:asciiTheme="minorHAnsi" w:eastAsia="Times New Roman" w:hAnsiTheme="minorHAnsi" w:cstheme="minorHAnsi"/>
                <w:color w:val="000000"/>
                <w:kern w:val="0"/>
                <w:sz w:val="20"/>
                <w:szCs w:val="20"/>
                <w:lang w:eastAsia="es-ES" w:bidi="ar-SA"/>
              </w:rPr>
              <w:t xml:space="preserve"> </w:t>
            </w:r>
            <w:r w:rsidRPr="00EA735B">
              <w:rPr>
                <w:rFonts w:asciiTheme="minorHAnsi" w:eastAsia="Times New Roman" w:hAnsiTheme="minorHAnsi" w:cstheme="minorHAnsi"/>
                <w:color w:val="000000"/>
                <w:kern w:val="0"/>
                <w:sz w:val="20"/>
                <w:szCs w:val="20"/>
                <w:lang w:eastAsia="es-ES" w:bidi="ar-SA"/>
              </w:rPr>
              <w:t xml:space="preserve">Describir, en su caso, cómo la inversión o una parte de </w:t>
            </w:r>
            <w:r w:rsidR="003E7251" w:rsidRPr="00EA735B">
              <w:rPr>
                <w:rFonts w:asciiTheme="minorHAnsi" w:eastAsia="Times New Roman" w:hAnsiTheme="minorHAnsi" w:cstheme="minorHAnsi"/>
                <w:color w:val="000000"/>
                <w:kern w:val="0"/>
                <w:sz w:val="20"/>
                <w:szCs w:val="20"/>
                <w:lang w:eastAsia="es-ES" w:bidi="ar-SA"/>
              </w:rPr>
              <w:t>esta</w:t>
            </w:r>
            <w:r w:rsidRPr="00EA735B">
              <w:rPr>
                <w:rFonts w:asciiTheme="minorHAnsi" w:eastAsia="Times New Roman" w:hAnsiTheme="minorHAnsi" w:cstheme="minorHAnsi"/>
                <w:color w:val="000000"/>
                <w:kern w:val="0"/>
                <w:sz w:val="20"/>
                <w:szCs w:val="20"/>
                <w:lang w:eastAsia="es-ES" w:bidi="ar-SA"/>
              </w:rPr>
              <w:t xml:space="preserve"> va a suponer claramente una reducción sustancial de la producción de emisiones, efluentes, residuos o contaminaciones ambientales que se producen en el proceso productivo respecto </w:t>
            </w:r>
            <w:r w:rsidR="003639C7">
              <w:rPr>
                <w:rFonts w:asciiTheme="minorHAnsi" w:eastAsia="Times New Roman" w:hAnsiTheme="minorHAnsi" w:cstheme="minorHAnsi"/>
                <w:color w:val="000000"/>
                <w:kern w:val="0"/>
                <w:sz w:val="20"/>
                <w:szCs w:val="20"/>
                <w:lang w:eastAsia="es-ES" w:bidi="ar-SA"/>
              </w:rPr>
              <w:t xml:space="preserve">de </w:t>
            </w:r>
            <w:r w:rsidRPr="00EA735B">
              <w:rPr>
                <w:rFonts w:asciiTheme="minorHAnsi" w:eastAsia="Times New Roman" w:hAnsiTheme="minorHAnsi" w:cstheme="minorHAnsi"/>
                <w:color w:val="000000"/>
                <w:kern w:val="0"/>
                <w:sz w:val="20"/>
                <w:szCs w:val="20"/>
                <w:lang w:eastAsia="es-ES" w:bidi="ar-SA"/>
              </w:rPr>
              <w:t xml:space="preserve">los que se producían antes de la </w:t>
            </w:r>
            <w:r w:rsidRPr="001071CB">
              <w:rPr>
                <w:rFonts w:asciiTheme="minorHAnsi" w:eastAsia="Times New Roman" w:hAnsiTheme="minorHAnsi" w:cstheme="minorHAnsi"/>
                <w:color w:val="000000"/>
                <w:kern w:val="0"/>
                <w:sz w:val="20"/>
                <w:szCs w:val="20"/>
                <w:lang w:eastAsia="es-ES" w:bidi="ar-SA"/>
              </w:rPr>
              <w:t xml:space="preserve">inversión. </w:t>
            </w:r>
            <w:r w:rsidR="003639C7" w:rsidRPr="001071CB">
              <w:rPr>
                <w:rFonts w:asciiTheme="minorHAnsi" w:eastAsia="Times New Roman" w:hAnsiTheme="minorHAnsi" w:cstheme="minorHAnsi"/>
                <w:color w:val="000000"/>
                <w:kern w:val="0"/>
                <w:sz w:val="20"/>
                <w:szCs w:val="20"/>
                <w:lang w:eastAsia="es-ES" w:bidi="ar-SA"/>
              </w:rPr>
              <w:t xml:space="preserve">Max. 3 ptos sin </w:t>
            </w:r>
            <w:r w:rsidRPr="001071CB">
              <w:rPr>
                <w:rFonts w:asciiTheme="minorHAnsi" w:eastAsia="Times New Roman" w:hAnsiTheme="minorHAnsi" w:cstheme="minorHAnsi"/>
                <w:color w:val="000000"/>
                <w:kern w:val="0"/>
                <w:sz w:val="20"/>
                <w:szCs w:val="20"/>
                <w:lang w:eastAsia="es-ES" w:bidi="ar-SA"/>
              </w:rPr>
              <w:t>la</w:t>
            </w:r>
            <w:r w:rsidRPr="00EA735B">
              <w:rPr>
                <w:rFonts w:asciiTheme="minorHAnsi" w:eastAsia="Times New Roman" w:hAnsiTheme="minorHAnsi" w:cstheme="minorHAnsi"/>
                <w:color w:val="000000"/>
                <w:kern w:val="0"/>
                <w:sz w:val="20"/>
                <w:szCs w:val="20"/>
                <w:lang w:eastAsia="es-ES" w:bidi="ar-SA"/>
              </w:rPr>
              <w:t xml:space="preserve"> aportación de cifras comparativas, informes externos o certificados acreditativos de las mejoras medioambientales. </w:t>
            </w:r>
          </w:p>
        </w:tc>
      </w:tr>
      <w:tr w:rsidR="000D1E78" w:rsidRPr="00714D1F" w14:paraId="75909731" w14:textId="77777777" w:rsidTr="000E188B">
        <w:trPr>
          <w:trHeight w:val="467"/>
          <w:jc w:val="center"/>
        </w:trPr>
        <w:tc>
          <w:tcPr>
            <w:tcW w:w="11005" w:type="dxa"/>
            <w:gridSpan w:val="3"/>
            <w:tcBorders>
              <w:top w:val="single" w:sz="4" w:space="0" w:color="auto"/>
              <w:left w:val="single" w:sz="12" w:space="0" w:color="3494BA" w:themeColor="accent1"/>
              <w:bottom w:val="single" w:sz="4" w:space="0" w:color="auto"/>
              <w:right w:val="single" w:sz="12" w:space="0" w:color="3494BA" w:themeColor="accent1"/>
            </w:tcBorders>
          </w:tcPr>
          <w:p w14:paraId="59DFE750" w14:textId="77777777" w:rsidR="000D1E78" w:rsidRPr="00490361" w:rsidRDefault="000D1E78" w:rsidP="00C87831">
            <w:pPr>
              <w:pStyle w:val="Contenidodelatabla"/>
              <w:jc w:val="both"/>
              <w:rPr>
                <w:rFonts w:asciiTheme="minorHAnsi" w:eastAsia="Garamond" w:hAnsiTheme="minorHAnsi" w:cstheme="minorHAnsi"/>
                <w:b/>
                <w:sz w:val="20"/>
                <w:szCs w:val="20"/>
              </w:rPr>
            </w:pPr>
          </w:p>
          <w:p w14:paraId="7DB9DF58" w14:textId="77777777" w:rsidR="000D1E78" w:rsidRPr="00490361" w:rsidRDefault="000D1E78" w:rsidP="00C87831">
            <w:pPr>
              <w:pStyle w:val="Contenidodelatabla"/>
              <w:jc w:val="both"/>
              <w:rPr>
                <w:rFonts w:asciiTheme="minorHAnsi" w:eastAsia="Garamond" w:hAnsiTheme="minorHAnsi" w:cstheme="minorHAnsi"/>
                <w:b/>
                <w:sz w:val="20"/>
                <w:szCs w:val="20"/>
              </w:rPr>
            </w:pPr>
          </w:p>
          <w:p w14:paraId="5EBA39C3" w14:textId="77777777" w:rsidR="000D1E78" w:rsidRPr="00490361" w:rsidRDefault="000D1E78" w:rsidP="00C87831">
            <w:pPr>
              <w:pStyle w:val="Contenidodelatabla"/>
              <w:jc w:val="both"/>
              <w:rPr>
                <w:rFonts w:asciiTheme="minorHAnsi" w:eastAsia="Garamond" w:hAnsiTheme="minorHAnsi" w:cstheme="minorHAnsi"/>
                <w:b/>
                <w:sz w:val="20"/>
                <w:szCs w:val="20"/>
              </w:rPr>
            </w:pPr>
          </w:p>
          <w:p w14:paraId="2946E55A" w14:textId="77777777" w:rsidR="000D1E78" w:rsidRPr="00490361" w:rsidRDefault="000D1E78" w:rsidP="00C87831">
            <w:pPr>
              <w:pStyle w:val="Contenidodelatabla"/>
              <w:jc w:val="both"/>
              <w:rPr>
                <w:rFonts w:asciiTheme="minorHAnsi" w:eastAsia="Garamond" w:hAnsiTheme="minorHAnsi" w:cstheme="minorHAnsi"/>
                <w:b/>
                <w:sz w:val="20"/>
                <w:szCs w:val="20"/>
              </w:rPr>
            </w:pPr>
          </w:p>
          <w:p w14:paraId="1FD97CAC" w14:textId="77777777" w:rsidR="000D1E78" w:rsidRPr="00714D1F" w:rsidRDefault="000D1E78" w:rsidP="00C87831">
            <w:pPr>
              <w:pStyle w:val="Contenidodelatabla"/>
              <w:jc w:val="both"/>
              <w:rPr>
                <w:rFonts w:asciiTheme="minorHAnsi" w:eastAsia="Garamond" w:hAnsiTheme="minorHAnsi" w:cstheme="minorHAnsi"/>
                <w:b/>
                <w:sz w:val="22"/>
                <w:szCs w:val="22"/>
              </w:rPr>
            </w:pPr>
          </w:p>
        </w:tc>
      </w:tr>
      <w:tr w:rsidR="00EA735B" w:rsidRPr="00F450FE" w14:paraId="769AC157" w14:textId="77777777" w:rsidTr="00A94985">
        <w:trPr>
          <w:trHeight w:val="467"/>
          <w:jc w:val="center"/>
        </w:trPr>
        <w:tc>
          <w:tcPr>
            <w:tcW w:w="618" w:type="dxa"/>
            <w:tcBorders>
              <w:top w:val="single" w:sz="12" w:space="0" w:color="3494BA" w:themeColor="accent1"/>
              <w:left w:val="single" w:sz="12" w:space="0" w:color="3494BA" w:themeColor="accent1"/>
              <w:bottom w:val="single" w:sz="12" w:space="0" w:color="3494BA" w:themeColor="accent1"/>
              <w:right w:val="single" w:sz="12" w:space="0" w:color="3494BA" w:themeColor="accent1"/>
            </w:tcBorders>
            <w:shd w:val="clear" w:color="auto" w:fill="CEDBE6" w:themeFill="background2"/>
            <w:vAlign w:val="center"/>
          </w:tcPr>
          <w:p w14:paraId="6E4B85E0" w14:textId="77777777" w:rsidR="00EA735B" w:rsidRPr="00F450FE" w:rsidRDefault="00EA735B" w:rsidP="00C87831">
            <w:pPr>
              <w:pStyle w:val="Contenidodelatabla"/>
              <w:jc w:val="both"/>
              <w:rPr>
                <w:rFonts w:asciiTheme="minorHAnsi" w:hAnsiTheme="minorHAnsi" w:cstheme="minorHAnsi"/>
                <w:sz w:val="20"/>
                <w:szCs w:val="20"/>
              </w:rPr>
            </w:pPr>
            <w:r w:rsidRPr="00F450FE">
              <w:rPr>
                <w:rFonts w:asciiTheme="minorHAnsi" w:eastAsia="Garamond" w:hAnsiTheme="minorHAnsi" w:cstheme="minorHAnsi"/>
                <w:b/>
                <w:bCs/>
                <w:sz w:val="20"/>
                <w:szCs w:val="20"/>
              </w:rPr>
              <w:t>C.</w:t>
            </w:r>
          </w:p>
        </w:tc>
        <w:tc>
          <w:tcPr>
            <w:tcW w:w="10387" w:type="dxa"/>
            <w:gridSpan w:val="2"/>
            <w:tcBorders>
              <w:top w:val="single" w:sz="12" w:space="0" w:color="3494BA" w:themeColor="accent1"/>
              <w:left w:val="single" w:sz="12" w:space="0" w:color="3494BA" w:themeColor="accent1"/>
              <w:bottom w:val="single" w:sz="12" w:space="0" w:color="3494BA" w:themeColor="accent1"/>
              <w:right w:val="single" w:sz="12" w:space="0" w:color="3494BA" w:themeColor="accent1"/>
            </w:tcBorders>
            <w:shd w:val="clear" w:color="auto" w:fill="F2F2F2" w:themeFill="background1" w:themeFillShade="F2"/>
            <w:vAlign w:val="center"/>
          </w:tcPr>
          <w:p w14:paraId="625BCB7F" w14:textId="3A158205" w:rsidR="00EA735B" w:rsidRPr="00EA735B" w:rsidRDefault="00EA735B" w:rsidP="00C87831">
            <w:pPr>
              <w:suppressAutoHyphens w:val="0"/>
              <w:spacing w:before="100" w:beforeAutospacing="1"/>
              <w:jc w:val="both"/>
              <w:rPr>
                <w:rFonts w:asciiTheme="minorHAnsi" w:eastAsia="Times New Roman" w:hAnsiTheme="minorHAnsi" w:cstheme="minorHAnsi"/>
                <w:sz w:val="20"/>
                <w:szCs w:val="20"/>
              </w:rPr>
            </w:pPr>
            <w:r w:rsidRPr="00EA735B">
              <w:rPr>
                <w:rFonts w:asciiTheme="minorHAnsi" w:eastAsia="Times New Roman" w:hAnsiTheme="minorHAnsi" w:cstheme="minorHAnsi"/>
                <w:b/>
                <w:bCs/>
                <w:color w:val="000000"/>
                <w:kern w:val="0"/>
                <w:sz w:val="20"/>
                <w:szCs w:val="20"/>
                <w:lang w:eastAsia="es-ES" w:bidi="ar-SA"/>
              </w:rPr>
              <w:t>Inversiones que favorezcan la economía circular, la producción de productos menos contaminantes o más sostenibles ambientalmente</w:t>
            </w:r>
            <w:r w:rsidR="00833BEE">
              <w:rPr>
                <w:rFonts w:asciiTheme="minorHAnsi" w:eastAsia="Times New Roman" w:hAnsiTheme="minorHAnsi" w:cstheme="minorHAnsi"/>
                <w:b/>
                <w:bCs/>
                <w:color w:val="000000"/>
                <w:kern w:val="0"/>
                <w:sz w:val="20"/>
                <w:szCs w:val="20"/>
                <w:lang w:eastAsia="es-ES" w:bidi="ar-SA"/>
              </w:rPr>
              <w:t xml:space="preserve"> </w:t>
            </w:r>
            <w:r w:rsidR="00833BEE" w:rsidRPr="006E5F12">
              <w:rPr>
                <w:rFonts w:asciiTheme="minorHAnsi" w:eastAsia="Times New Roman" w:hAnsiTheme="minorHAnsi" w:cstheme="minorHAnsi"/>
                <w:b/>
                <w:bCs/>
                <w:color w:val="000000"/>
                <w:kern w:val="0"/>
                <w:sz w:val="20"/>
                <w:szCs w:val="20"/>
                <w:lang w:eastAsia="es-ES" w:bidi="ar-SA"/>
              </w:rPr>
              <w:t>(Máximo 5 puntos):</w:t>
            </w:r>
            <w:r w:rsidRPr="00EA735B">
              <w:rPr>
                <w:rFonts w:asciiTheme="minorHAnsi" w:eastAsia="Times New Roman" w:hAnsiTheme="minorHAnsi" w:cstheme="minorHAnsi"/>
                <w:color w:val="000000"/>
                <w:kern w:val="0"/>
                <w:sz w:val="20"/>
                <w:szCs w:val="20"/>
                <w:lang w:eastAsia="es-ES" w:bidi="ar-SA"/>
              </w:rPr>
              <w:t xml:space="preserve"> Describir, en su caso, cómo la inversión está claramente vinculada a la implantación de la economía circular, a la fabricación de un producto final que en </w:t>
            </w:r>
            <w:r w:rsidR="003618EE" w:rsidRPr="00EA735B">
              <w:rPr>
                <w:rFonts w:asciiTheme="minorHAnsi" w:eastAsia="Times New Roman" w:hAnsiTheme="minorHAnsi" w:cstheme="minorHAnsi"/>
                <w:color w:val="000000"/>
                <w:kern w:val="0"/>
                <w:sz w:val="20"/>
                <w:szCs w:val="20"/>
                <w:lang w:eastAsia="es-ES" w:bidi="ar-SA"/>
              </w:rPr>
              <w:t>sí</w:t>
            </w:r>
            <w:r w:rsidRPr="00EA735B">
              <w:rPr>
                <w:rFonts w:asciiTheme="minorHAnsi" w:eastAsia="Times New Roman" w:hAnsiTheme="minorHAnsi" w:cstheme="minorHAnsi"/>
                <w:color w:val="000000"/>
                <w:kern w:val="0"/>
                <w:sz w:val="20"/>
                <w:szCs w:val="20"/>
                <w:lang w:eastAsia="es-ES" w:bidi="ar-SA"/>
              </w:rPr>
              <w:t xml:space="preserve"> mismo es sustancialmente menos contaminante o más sostenible respecto a los productos fabricados </w:t>
            </w:r>
            <w:r w:rsidRPr="001071CB">
              <w:rPr>
                <w:rFonts w:asciiTheme="minorHAnsi" w:eastAsia="Times New Roman" w:hAnsiTheme="minorHAnsi" w:cstheme="minorHAnsi"/>
                <w:color w:val="000000"/>
                <w:kern w:val="0"/>
                <w:sz w:val="20"/>
                <w:szCs w:val="20"/>
                <w:lang w:eastAsia="es-ES" w:bidi="ar-SA"/>
              </w:rPr>
              <w:t xml:space="preserve">anteriormente. </w:t>
            </w:r>
            <w:r w:rsidR="00F45BA9" w:rsidRPr="001071CB">
              <w:rPr>
                <w:rFonts w:asciiTheme="minorHAnsi" w:eastAsia="Times New Roman" w:hAnsiTheme="minorHAnsi" w:cstheme="minorHAnsi"/>
                <w:color w:val="000000"/>
                <w:kern w:val="0"/>
                <w:sz w:val="20"/>
                <w:szCs w:val="20"/>
                <w:lang w:eastAsia="es-ES" w:bidi="ar-SA"/>
              </w:rPr>
              <w:t>M</w:t>
            </w:r>
            <w:r w:rsidR="00833BEE" w:rsidRPr="001071CB">
              <w:rPr>
                <w:rFonts w:asciiTheme="minorHAnsi" w:eastAsia="Times New Roman" w:hAnsiTheme="minorHAnsi" w:cstheme="minorHAnsi"/>
                <w:color w:val="000000"/>
                <w:kern w:val="0"/>
                <w:sz w:val="20"/>
                <w:szCs w:val="20"/>
                <w:lang w:eastAsia="es-ES" w:bidi="ar-SA"/>
              </w:rPr>
              <w:t>ax</w:t>
            </w:r>
            <w:r w:rsidR="00F45BA9" w:rsidRPr="001071CB">
              <w:rPr>
                <w:rFonts w:asciiTheme="minorHAnsi" w:eastAsia="Times New Roman" w:hAnsiTheme="minorHAnsi" w:cstheme="minorHAnsi"/>
                <w:color w:val="000000"/>
                <w:kern w:val="0"/>
                <w:sz w:val="20"/>
                <w:szCs w:val="20"/>
                <w:lang w:eastAsia="es-ES" w:bidi="ar-SA"/>
              </w:rPr>
              <w:t xml:space="preserve"> 3 p</w:t>
            </w:r>
            <w:r w:rsidR="00E9713C">
              <w:rPr>
                <w:rFonts w:asciiTheme="minorHAnsi" w:eastAsia="Times New Roman" w:hAnsiTheme="minorHAnsi" w:cstheme="minorHAnsi"/>
                <w:color w:val="000000"/>
                <w:kern w:val="0"/>
                <w:sz w:val="20"/>
                <w:szCs w:val="20"/>
                <w:lang w:eastAsia="es-ES" w:bidi="ar-SA"/>
              </w:rPr>
              <w:t>t</w:t>
            </w:r>
            <w:r w:rsidR="00F45BA9" w:rsidRPr="001071CB">
              <w:rPr>
                <w:rFonts w:asciiTheme="minorHAnsi" w:eastAsia="Times New Roman" w:hAnsiTheme="minorHAnsi" w:cstheme="minorHAnsi"/>
                <w:color w:val="000000"/>
                <w:kern w:val="0"/>
                <w:sz w:val="20"/>
                <w:szCs w:val="20"/>
                <w:lang w:eastAsia="es-ES" w:bidi="ar-SA"/>
              </w:rPr>
              <w:t>os sin la aportación</w:t>
            </w:r>
            <w:r w:rsidR="00F45BA9" w:rsidRPr="00F45BA9">
              <w:rPr>
                <w:rFonts w:asciiTheme="minorHAnsi" w:eastAsia="Times New Roman" w:hAnsiTheme="minorHAnsi" w:cstheme="minorHAnsi"/>
                <w:color w:val="000000"/>
                <w:kern w:val="0"/>
                <w:sz w:val="20"/>
                <w:szCs w:val="20"/>
                <w:lang w:eastAsia="es-ES" w:bidi="ar-SA"/>
              </w:rPr>
              <w:t xml:space="preserve"> de cifras comparativas, informes externos o certificados acreditativos de las mejoras medioambientales</w:t>
            </w:r>
            <w:r w:rsidR="00833BEE">
              <w:rPr>
                <w:rFonts w:asciiTheme="minorHAnsi" w:eastAsia="Times New Roman" w:hAnsiTheme="minorHAnsi" w:cstheme="minorHAnsi"/>
                <w:color w:val="000000"/>
                <w:kern w:val="0"/>
                <w:sz w:val="20"/>
                <w:szCs w:val="20"/>
                <w:lang w:eastAsia="es-ES" w:bidi="ar-SA"/>
              </w:rPr>
              <w:t>.</w:t>
            </w:r>
          </w:p>
        </w:tc>
      </w:tr>
      <w:tr w:rsidR="000D1E78" w:rsidRPr="00714D1F" w14:paraId="493D80BD" w14:textId="77777777" w:rsidTr="000E188B">
        <w:trPr>
          <w:trHeight w:val="467"/>
          <w:jc w:val="center"/>
        </w:trPr>
        <w:tc>
          <w:tcPr>
            <w:tcW w:w="11005" w:type="dxa"/>
            <w:gridSpan w:val="3"/>
            <w:tcBorders>
              <w:top w:val="single" w:sz="4" w:space="0" w:color="auto"/>
              <w:left w:val="single" w:sz="12" w:space="0" w:color="3494BA" w:themeColor="accent1"/>
              <w:bottom w:val="single" w:sz="4" w:space="0" w:color="auto"/>
              <w:right w:val="single" w:sz="12" w:space="0" w:color="3494BA" w:themeColor="accent1"/>
            </w:tcBorders>
          </w:tcPr>
          <w:p w14:paraId="4705224B" w14:textId="77777777" w:rsidR="000D1E78" w:rsidRPr="00490361" w:rsidRDefault="000D1E78" w:rsidP="00C87831">
            <w:pPr>
              <w:pStyle w:val="Contenidodelatabla"/>
              <w:jc w:val="both"/>
              <w:rPr>
                <w:rFonts w:asciiTheme="minorHAnsi" w:eastAsia="Garamond" w:hAnsiTheme="minorHAnsi" w:cstheme="minorHAnsi"/>
                <w:b/>
                <w:sz w:val="20"/>
                <w:szCs w:val="20"/>
              </w:rPr>
            </w:pPr>
          </w:p>
          <w:p w14:paraId="2B017BE0" w14:textId="77777777" w:rsidR="000D1E78" w:rsidRPr="00490361" w:rsidRDefault="000D1E78" w:rsidP="00C87831">
            <w:pPr>
              <w:pStyle w:val="Contenidodelatabla"/>
              <w:jc w:val="both"/>
              <w:rPr>
                <w:rFonts w:asciiTheme="minorHAnsi" w:eastAsia="Garamond" w:hAnsiTheme="minorHAnsi" w:cstheme="minorHAnsi"/>
                <w:b/>
                <w:sz w:val="20"/>
                <w:szCs w:val="20"/>
              </w:rPr>
            </w:pPr>
          </w:p>
          <w:p w14:paraId="72FA180A" w14:textId="77777777" w:rsidR="000D1E78" w:rsidRPr="00490361" w:rsidRDefault="000D1E78" w:rsidP="00C87831">
            <w:pPr>
              <w:pStyle w:val="Contenidodelatabla"/>
              <w:jc w:val="both"/>
              <w:rPr>
                <w:rFonts w:asciiTheme="minorHAnsi" w:eastAsia="Garamond" w:hAnsiTheme="minorHAnsi" w:cstheme="minorHAnsi"/>
                <w:b/>
                <w:sz w:val="20"/>
                <w:szCs w:val="20"/>
              </w:rPr>
            </w:pPr>
          </w:p>
          <w:p w14:paraId="7F792566" w14:textId="77777777" w:rsidR="000D1E78" w:rsidRPr="00490361" w:rsidRDefault="000D1E78" w:rsidP="00C87831">
            <w:pPr>
              <w:pStyle w:val="Contenidodelatabla"/>
              <w:jc w:val="both"/>
              <w:rPr>
                <w:rFonts w:asciiTheme="minorHAnsi" w:eastAsia="Garamond" w:hAnsiTheme="minorHAnsi" w:cstheme="minorHAnsi"/>
                <w:b/>
                <w:sz w:val="20"/>
                <w:szCs w:val="20"/>
              </w:rPr>
            </w:pPr>
          </w:p>
          <w:p w14:paraId="659CBE4D" w14:textId="77777777" w:rsidR="000D1E78" w:rsidRPr="00714D1F" w:rsidRDefault="000D1E78" w:rsidP="00C87831">
            <w:pPr>
              <w:pStyle w:val="Contenidodelatabla"/>
              <w:jc w:val="both"/>
              <w:rPr>
                <w:rFonts w:asciiTheme="minorHAnsi" w:eastAsia="Garamond" w:hAnsiTheme="minorHAnsi" w:cstheme="minorHAnsi"/>
                <w:b/>
                <w:sz w:val="22"/>
                <w:szCs w:val="22"/>
              </w:rPr>
            </w:pPr>
          </w:p>
        </w:tc>
      </w:tr>
      <w:tr w:rsidR="00EA735B" w:rsidRPr="00F450FE" w14:paraId="571D7D48" w14:textId="77777777" w:rsidTr="00A94985">
        <w:trPr>
          <w:trHeight w:val="467"/>
          <w:jc w:val="center"/>
        </w:trPr>
        <w:tc>
          <w:tcPr>
            <w:tcW w:w="618" w:type="dxa"/>
            <w:tcBorders>
              <w:top w:val="single" w:sz="12" w:space="0" w:color="3494BA" w:themeColor="accent1"/>
              <w:left w:val="single" w:sz="12" w:space="0" w:color="3494BA" w:themeColor="accent1"/>
              <w:bottom w:val="single" w:sz="12" w:space="0" w:color="3494BA" w:themeColor="accent1"/>
              <w:right w:val="single" w:sz="12" w:space="0" w:color="3494BA" w:themeColor="accent1"/>
            </w:tcBorders>
            <w:shd w:val="clear" w:color="auto" w:fill="CEDBE6" w:themeFill="background2"/>
            <w:vAlign w:val="center"/>
          </w:tcPr>
          <w:p w14:paraId="7CD34665" w14:textId="77777777" w:rsidR="00EA735B" w:rsidRPr="00F450FE" w:rsidRDefault="00EA735B" w:rsidP="00C87831">
            <w:pPr>
              <w:pStyle w:val="Contenidodelatabla"/>
              <w:jc w:val="both"/>
              <w:rPr>
                <w:rFonts w:asciiTheme="minorHAnsi" w:hAnsiTheme="minorHAnsi" w:cstheme="minorHAnsi"/>
                <w:sz w:val="20"/>
                <w:szCs w:val="20"/>
              </w:rPr>
            </w:pPr>
            <w:r w:rsidRPr="00F450FE">
              <w:rPr>
                <w:rFonts w:asciiTheme="minorHAnsi" w:eastAsia="Garamond" w:hAnsiTheme="minorHAnsi" w:cstheme="minorHAnsi"/>
                <w:b/>
                <w:bCs/>
                <w:sz w:val="20"/>
                <w:szCs w:val="20"/>
              </w:rPr>
              <w:lastRenderedPageBreak/>
              <w:t>D.</w:t>
            </w:r>
          </w:p>
        </w:tc>
        <w:tc>
          <w:tcPr>
            <w:tcW w:w="10387" w:type="dxa"/>
            <w:gridSpan w:val="2"/>
            <w:tcBorders>
              <w:top w:val="single" w:sz="12" w:space="0" w:color="3494BA" w:themeColor="accent1"/>
              <w:left w:val="single" w:sz="12" w:space="0" w:color="3494BA" w:themeColor="accent1"/>
              <w:bottom w:val="single" w:sz="12" w:space="0" w:color="3494BA" w:themeColor="accent1"/>
              <w:right w:val="single" w:sz="12" w:space="0" w:color="3494BA" w:themeColor="accent1"/>
            </w:tcBorders>
            <w:shd w:val="clear" w:color="auto" w:fill="F2F2F2" w:themeFill="background1" w:themeFillShade="F2"/>
            <w:vAlign w:val="center"/>
          </w:tcPr>
          <w:p w14:paraId="50408AE6" w14:textId="05790ED9" w:rsidR="00EA735B" w:rsidRPr="00FD1CC2" w:rsidRDefault="00EA735B" w:rsidP="00C87831">
            <w:pPr>
              <w:suppressAutoHyphens w:val="0"/>
              <w:spacing w:before="100" w:beforeAutospacing="1"/>
              <w:jc w:val="both"/>
              <w:rPr>
                <w:rFonts w:asciiTheme="minorHAnsi" w:eastAsia="Times New Roman" w:hAnsiTheme="minorHAnsi" w:cstheme="minorHAnsi"/>
                <w:color w:val="000000"/>
                <w:kern w:val="0"/>
                <w:sz w:val="20"/>
                <w:szCs w:val="20"/>
                <w:lang w:eastAsia="es-ES" w:bidi="ar-SA"/>
              </w:rPr>
            </w:pPr>
            <w:r w:rsidRPr="00FD1CC2">
              <w:rPr>
                <w:rFonts w:asciiTheme="minorHAnsi" w:eastAsia="Times New Roman" w:hAnsiTheme="minorHAnsi" w:cstheme="minorHAnsi"/>
                <w:b/>
                <w:bCs/>
                <w:color w:val="000000"/>
                <w:kern w:val="0"/>
                <w:sz w:val="20"/>
                <w:szCs w:val="20"/>
                <w:lang w:eastAsia="es-ES" w:bidi="ar-SA"/>
              </w:rPr>
              <w:t xml:space="preserve">Inversiones que impliquen reducir la huella de carbono por la compra de </w:t>
            </w:r>
            <w:r w:rsidRPr="00292232">
              <w:rPr>
                <w:rFonts w:asciiTheme="minorHAnsi" w:eastAsia="Times New Roman" w:hAnsiTheme="minorHAnsi" w:cstheme="minorHAnsi"/>
                <w:b/>
                <w:bCs/>
                <w:color w:val="000000"/>
                <w:kern w:val="0"/>
                <w:sz w:val="20"/>
                <w:szCs w:val="20"/>
                <w:lang w:eastAsia="es-ES" w:bidi="ar-SA"/>
              </w:rPr>
              <w:t>proximidad</w:t>
            </w:r>
            <w:r w:rsidR="00292232" w:rsidRPr="00292232">
              <w:rPr>
                <w:rFonts w:asciiTheme="minorHAnsi" w:eastAsia="Times New Roman" w:hAnsiTheme="minorHAnsi" w:cstheme="minorHAnsi"/>
                <w:b/>
                <w:bCs/>
                <w:color w:val="000000"/>
                <w:kern w:val="0"/>
                <w:sz w:val="20"/>
                <w:szCs w:val="20"/>
                <w:lang w:eastAsia="es-ES" w:bidi="ar-SA"/>
              </w:rPr>
              <w:t xml:space="preserve"> (Máximo 5 puntos)</w:t>
            </w:r>
            <w:r w:rsidRPr="00292232">
              <w:rPr>
                <w:rFonts w:asciiTheme="minorHAnsi" w:eastAsia="Times New Roman" w:hAnsiTheme="minorHAnsi" w:cstheme="minorHAnsi"/>
                <w:b/>
                <w:bCs/>
                <w:color w:val="000000"/>
                <w:kern w:val="0"/>
                <w:sz w:val="20"/>
                <w:szCs w:val="20"/>
                <w:lang w:eastAsia="es-ES" w:bidi="ar-SA"/>
              </w:rPr>
              <w:t>:</w:t>
            </w:r>
            <w:r w:rsidRPr="00FD1CC2">
              <w:rPr>
                <w:rFonts w:asciiTheme="minorHAnsi" w:eastAsia="Times New Roman" w:hAnsiTheme="minorHAnsi" w:cstheme="minorHAnsi"/>
                <w:color w:val="000000"/>
                <w:kern w:val="0"/>
                <w:sz w:val="20"/>
                <w:szCs w:val="20"/>
                <w:lang w:eastAsia="es-ES" w:bidi="ar-SA"/>
              </w:rPr>
              <w:t xml:space="preserve"> </w:t>
            </w:r>
            <w:r w:rsidR="00FD1CC2" w:rsidRPr="00FD1CC2">
              <w:rPr>
                <w:rFonts w:asciiTheme="minorHAnsi" w:eastAsia="Times New Roman" w:hAnsiTheme="minorHAnsi" w:cstheme="minorHAnsi"/>
                <w:color w:val="000000"/>
                <w:kern w:val="0"/>
                <w:sz w:val="20"/>
                <w:szCs w:val="20"/>
                <w:lang w:eastAsia="es-ES" w:bidi="ar-SA"/>
              </w:rPr>
              <w:t>Detallar la ubicación provincial de las empresas proveedoras de los activos adquiridos, e indicar el porcentaje económico del total del proyecto de inversión cuya provisión procede de empresas de la Comunitat Valenciana, así como de otras partes de España o del extranjero. 5 ptos si el 100% del coste del proyecto se provee de empresas de la Comunitat Valenciana. 4 ptos si es más del 75%. 3 ptos si se supera el 50%. 2 puntos si se supera el 30%. 1 pto si se supera el 15%. La no identificación de todas las ubicaciones o de los 2 porcentajes (Comunitat y exterior) conllevará que la puntuación de este apartado sea 0.</w:t>
            </w:r>
            <w:r w:rsidR="00FD1CC2">
              <w:rPr>
                <w:rFonts w:asciiTheme="minorHAnsi" w:eastAsia="Times New Roman" w:hAnsiTheme="minorHAnsi" w:cstheme="minorHAnsi"/>
                <w:color w:val="000000"/>
                <w:kern w:val="0"/>
                <w:sz w:val="20"/>
                <w:szCs w:val="20"/>
                <w:lang w:eastAsia="es-ES" w:bidi="ar-SA"/>
              </w:rPr>
              <w:t xml:space="preserve"> </w:t>
            </w:r>
          </w:p>
        </w:tc>
      </w:tr>
      <w:tr w:rsidR="000D1E78" w:rsidRPr="00714D1F" w14:paraId="126248F9" w14:textId="77777777" w:rsidTr="000E188B">
        <w:trPr>
          <w:trHeight w:val="467"/>
          <w:jc w:val="center"/>
        </w:trPr>
        <w:tc>
          <w:tcPr>
            <w:tcW w:w="11005" w:type="dxa"/>
            <w:gridSpan w:val="3"/>
            <w:tcBorders>
              <w:top w:val="single" w:sz="4" w:space="0" w:color="auto"/>
              <w:left w:val="single" w:sz="12" w:space="0" w:color="3494BA" w:themeColor="accent1"/>
              <w:bottom w:val="single" w:sz="4" w:space="0" w:color="auto"/>
              <w:right w:val="single" w:sz="12" w:space="0" w:color="3494BA" w:themeColor="accent1"/>
            </w:tcBorders>
          </w:tcPr>
          <w:p w14:paraId="5780BAA9" w14:textId="77777777" w:rsidR="000D1E78" w:rsidRPr="00490361" w:rsidRDefault="000D1E78" w:rsidP="00C87831">
            <w:pPr>
              <w:pStyle w:val="Contenidodelatabla"/>
              <w:jc w:val="both"/>
              <w:rPr>
                <w:rFonts w:asciiTheme="minorHAnsi" w:eastAsia="Garamond" w:hAnsiTheme="minorHAnsi" w:cstheme="minorHAnsi"/>
                <w:b/>
                <w:sz w:val="20"/>
                <w:szCs w:val="20"/>
              </w:rPr>
            </w:pPr>
          </w:p>
          <w:p w14:paraId="0085C3BC" w14:textId="77777777" w:rsidR="000D1E78" w:rsidRPr="00490361" w:rsidRDefault="000D1E78" w:rsidP="00C87831">
            <w:pPr>
              <w:pStyle w:val="Contenidodelatabla"/>
              <w:jc w:val="both"/>
              <w:rPr>
                <w:rFonts w:asciiTheme="minorHAnsi" w:eastAsia="Garamond" w:hAnsiTheme="minorHAnsi" w:cstheme="minorHAnsi"/>
                <w:b/>
                <w:sz w:val="20"/>
                <w:szCs w:val="20"/>
              </w:rPr>
            </w:pPr>
          </w:p>
          <w:p w14:paraId="26B2AAB6" w14:textId="77777777" w:rsidR="000D1E78" w:rsidRPr="00490361" w:rsidRDefault="000D1E78" w:rsidP="00C87831">
            <w:pPr>
              <w:pStyle w:val="Contenidodelatabla"/>
              <w:jc w:val="both"/>
              <w:rPr>
                <w:rFonts w:asciiTheme="minorHAnsi" w:eastAsia="Garamond" w:hAnsiTheme="minorHAnsi" w:cstheme="minorHAnsi"/>
                <w:b/>
                <w:sz w:val="20"/>
                <w:szCs w:val="20"/>
              </w:rPr>
            </w:pPr>
          </w:p>
          <w:p w14:paraId="2F4BD06D" w14:textId="77777777" w:rsidR="000D1E78" w:rsidRPr="00490361" w:rsidRDefault="000D1E78" w:rsidP="00C87831">
            <w:pPr>
              <w:pStyle w:val="Contenidodelatabla"/>
              <w:jc w:val="both"/>
              <w:rPr>
                <w:rFonts w:asciiTheme="minorHAnsi" w:eastAsia="Garamond" w:hAnsiTheme="minorHAnsi" w:cstheme="minorHAnsi"/>
                <w:b/>
                <w:sz w:val="20"/>
                <w:szCs w:val="20"/>
              </w:rPr>
            </w:pPr>
          </w:p>
          <w:p w14:paraId="0A87AF71" w14:textId="77777777" w:rsidR="000D1E78" w:rsidRPr="00714D1F" w:rsidRDefault="000D1E78" w:rsidP="00C87831">
            <w:pPr>
              <w:pStyle w:val="Contenidodelatabla"/>
              <w:jc w:val="both"/>
              <w:rPr>
                <w:rFonts w:asciiTheme="minorHAnsi" w:eastAsia="Garamond" w:hAnsiTheme="minorHAnsi" w:cstheme="minorHAnsi"/>
                <w:b/>
                <w:sz w:val="22"/>
                <w:szCs w:val="22"/>
              </w:rPr>
            </w:pPr>
          </w:p>
        </w:tc>
      </w:tr>
      <w:tr w:rsidR="00490361" w:rsidRPr="00F450FE" w14:paraId="148FA05C" w14:textId="77777777" w:rsidTr="000E188B">
        <w:trPr>
          <w:trHeight w:val="467"/>
          <w:jc w:val="center"/>
        </w:trPr>
        <w:tc>
          <w:tcPr>
            <w:tcW w:w="618" w:type="dxa"/>
            <w:tcBorders>
              <w:top w:val="single" w:sz="12" w:space="0" w:color="3494BA" w:themeColor="accent1"/>
              <w:left w:val="single" w:sz="12" w:space="0" w:color="3494BA" w:themeColor="accent1"/>
              <w:bottom w:val="single" w:sz="12" w:space="0" w:color="3494BA" w:themeColor="accent1"/>
              <w:right w:val="single" w:sz="12" w:space="0" w:color="3494BA" w:themeColor="accent1"/>
            </w:tcBorders>
            <w:shd w:val="clear" w:color="auto" w:fill="85A5C1" w:themeFill="background2" w:themeFillShade="BF"/>
            <w:vAlign w:val="center"/>
          </w:tcPr>
          <w:p w14:paraId="5EEDACC4" w14:textId="462477F5" w:rsidR="00490361" w:rsidRPr="00F450FE" w:rsidRDefault="00490361" w:rsidP="00C87831">
            <w:pPr>
              <w:pStyle w:val="Contenidodelatabla"/>
              <w:jc w:val="both"/>
              <w:rPr>
                <w:rFonts w:asciiTheme="minorHAnsi" w:hAnsiTheme="minorHAnsi" w:cstheme="minorHAnsi"/>
                <w:sz w:val="20"/>
                <w:szCs w:val="20"/>
              </w:rPr>
            </w:pPr>
            <w:r w:rsidRPr="00F450FE">
              <w:rPr>
                <w:rFonts w:asciiTheme="minorHAnsi" w:eastAsia="Garamond" w:hAnsiTheme="minorHAnsi" w:cstheme="minorHAnsi"/>
                <w:b/>
                <w:bCs/>
                <w:sz w:val="20"/>
                <w:szCs w:val="20"/>
              </w:rPr>
              <w:t>I</w:t>
            </w:r>
            <w:r w:rsidR="00566659">
              <w:rPr>
                <w:rFonts w:asciiTheme="minorHAnsi" w:eastAsia="Garamond" w:hAnsiTheme="minorHAnsi" w:cstheme="minorHAnsi"/>
                <w:b/>
                <w:bCs/>
                <w:sz w:val="20"/>
                <w:szCs w:val="20"/>
              </w:rPr>
              <w:t>V</w:t>
            </w:r>
            <w:r w:rsidRPr="00F450FE">
              <w:rPr>
                <w:rFonts w:asciiTheme="minorHAnsi" w:eastAsia="Garamond" w:hAnsiTheme="minorHAnsi" w:cstheme="minorHAnsi"/>
                <w:b/>
                <w:bCs/>
                <w:sz w:val="20"/>
                <w:szCs w:val="20"/>
              </w:rPr>
              <w:t>.</w:t>
            </w:r>
          </w:p>
        </w:tc>
        <w:tc>
          <w:tcPr>
            <w:tcW w:w="10387" w:type="dxa"/>
            <w:gridSpan w:val="2"/>
            <w:tcBorders>
              <w:top w:val="single" w:sz="12" w:space="0" w:color="3494BA" w:themeColor="accent1"/>
              <w:left w:val="single" w:sz="12" w:space="0" w:color="3494BA" w:themeColor="accent1"/>
              <w:bottom w:val="single" w:sz="12" w:space="0" w:color="3494BA" w:themeColor="accent1"/>
              <w:right w:val="single" w:sz="12" w:space="0" w:color="3494BA" w:themeColor="accent1"/>
            </w:tcBorders>
            <w:shd w:val="clear" w:color="auto" w:fill="CEDBE6" w:themeFill="background2"/>
            <w:vAlign w:val="center"/>
          </w:tcPr>
          <w:p w14:paraId="5F09C321" w14:textId="4742ED3B" w:rsidR="00490361" w:rsidRPr="00EA735B" w:rsidRDefault="00813F19" w:rsidP="00C87831">
            <w:pPr>
              <w:suppressAutoHyphens w:val="0"/>
              <w:spacing w:before="100" w:beforeAutospacing="1"/>
              <w:jc w:val="both"/>
              <w:rPr>
                <w:rFonts w:asciiTheme="minorHAnsi" w:eastAsia="Times New Roman" w:hAnsiTheme="minorHAnsi" w:cstheme="minorHAnsi"/>
                <w:kern w:val="0"/>
                <w:sz w:val="20"/>
                <w:szCs w:val="20"/>
                <w:lang w:eastAsia="es-ES" w:bidi="ar-SA"/>
              </w:rPr>
            </w:pPr>
            <w:r w:rsidRPr="00E47EC1">
              <w:rPr>
                <w:rFonts w:asciiTheme="minorHAnsi" w:eastAsia="Times New Roman" w:hAnsiTheme="minorHAnsi" w:cstheme="minorHAnsi"/>
                <w:b/>
                <w:bCs/>
                <w:color w:val="000000"/>
                <w:kern w:val="0"/>
                <w:sz w:val="20"/>
                <w:szCs w:val="20"/>
                <w:lang w:eastAsia="es-ES" w:bidi="ar-SA"/>
              </w:rPr>
              <w:t>LA CONTRIBUCIÓN A LA SOLUCIÓN DE PROBLEMAS SOCIALES: (</w:t>
            </w:r>
            <w:r w:rsidR="00967014" w:rsidRPr="00E47EC1">
              <w:rPr>
                <w:rFonts w:asciiTheme="minorHAnsi" w:eastAsia="Times New Roman" w:hAnsiTheme="minorHAnsi" w:cstheme="minorHAnsi"/>
                <w:b/>
                <w:bCs/>
                <w:color w:val="000000"/>
                <w:kern w:val="0"/>
                <w:sz w:val="20"/>
                <w:szCs w:val="20"/>
                <w:lang w:eastAsia="es-ES" w:bidi="ar-SA"/>
              </w:rPr>
              <w:t>M</w:t>
            </w:r>
            <w:r w:rsidR="003745D5" w:rsidRPr="00E47EC1">
              <w:rPr>
                <w:rFonts w:asciiTheme="minorHAnsi" w:eastAsia="Times New Roman" w:hAnsiTheme="minorHAnsi" w:cstheme="minorHAnsi"/>
                <w:b/>
                <w:bCs/>
                <w:color w:val="000000"/>
                <w:kern w:val="0"/>
                <w:sz w:val="20"/>
                <w:szCs w:val="20"/>
                <w:lang w:eastAsia="es-ES" w:bidi="ar-SA"/>
              </w:rPr>
              <w:t>áximo 10 puntos</w:t>
            </w:r>
            <w:r w:rsidRPr="00E47EC1">
              <w:rPr>
                <w:rFonts w:asciiTheme="minorHAnsi" w:eastAsia="Times New Roman" w:hAnsiTheme="minorHAnsi" w:cstheme="minorHAnsi"/>
                <w:b/>
                <w:bCs/>
                <w:color w:val="000000"/>
                <w:kern w:val="0"/>
                <w:sz w:val="20"/>
                <w:szCs w:val="20"/>
                <w:lang w:eastAsia="es-ES" w:bidi="ar-SA"/>
              </w:rPr>
              <w:t>)</w:t>
            </w:r>
          </w:p>
        </w:tc>
      </w:tr>
      <w:tr w:rsidR="00490361" w:rsidRPr="00F450FE" w14:paraId="2C16B30D" w14:textId="77777777" w:rsidTr="000E188B">
        <w:trPr>
          <w:trHeight w:val="467"/>
          <w:jc w:val="center"/>
        </w:trPr>
        <w:tc>
          <w:tcPr>
            <w:tcW w:w="618" w:type="dxa"/>
            <w:tcBorders>
              <w:top w:val="single" w:sz="12" w:space="0" w:color="3494BA" w:themeColor="accent1"/>
              <w:left w:val="single" w:sz="12" w:space="0" w:color="3494BA" w:themeColor="accent1"/>
              <w:bottom w:val="single" w:sz="12" w:space="0" w:color="3494BA" w:themeColor="accent1"/>
              <w:right w:val="single" w:sz="12" w:space="0" w:color="3494BA" w:themeColor="accent1"/>
            </w:tcBorders>
            <w:shd w:val="clear" w:color="auto" w:fill="CEDBE6" w:themeFill="background2"/>
            <w:vAlign w:val="center"/>
          </w:tcPr>
          <w:p w14:paraId="650794F4" w14:textId="77777777" w:rsidR="00490361" w:rsidRPr="00F450FE" w:rsidRDefault="00490361" w:rsidP="00C87831">
            <w:pPr>
              <w:pStyle w:val="Contenidodelatabla"/>
              <w:jc w:val="both"/>
              <w:rPr>
                <w:rFonts w:asciiTheme="minorHAnsi" w:hAnsiTheme="minorHAnsi" w:cstheme="minorHAnsi"/>
                <w:sz w:val="20"/>
                <w:szCs w:val="20"/>
              </w:rPr>
            </w:pPr>
            <w:r w:rsidRPr="00F450FE">
              <w:rPr>
                <w:rFonts w:asciiTheme="minorHAnsi" w:eastAsia="Garamond" w:hAnsiTheme="minorHAnsi" w:cstheme="minorHAnsi"/>
                <w:b/>
                <w:bCs/>
                <w:sz w:val="20"/>
                <w:szCs w:val="20"/>
              </w:rPr>
              <w:t>A.</w:t>
            </w:r>
          </w:p>
        </w:tc>
        <w:tc>
          <w:tcPr>
            <w:tcW w:w="10387" w:type="dxa"/>
            <w:gridSpan w:val="2"/>
            <w:tcBorders>
              <w:top w:val="single" w:sz="12" w:space="0" w:color="3494BA" w:themeColor="accent1"/>
              <w:left w:val="single" w:sz="12" w:space="0" w:color="3494BA" w:themeColor="accent1"/>
              <w:bottom w:val="single" w:sz="12" w:space="0" w:color="3494BA" w:themeColor="accent1"/>
              <w:right w:val="single" w:sz="12" w:space="0" w:color="3494BA" w:themeColor="accent1"/>
            </w:tcBorders>
            <w:shd w:val="clear" w:color="auto" w:fill="F2F2F2" w:themeFill="background1" w:themeFillShade="F2"/>
            <w:vAlign w:val="center"/>
          </w:tcPr>
          <w:p w14:paraId="6EEA42EF" w14:textId="0FD5D8B1" w:rsidR="00490361" w:rsidRPr="003745D5" w:rsidRDefault="00813F19" w:rsidP="00C87831">
            <w:pPr>
              <w:suppressAutoHyphens w:val="0"/>
              <w:spacing w:before="100" w:beforeAutospacing="1"/>
              <w:jc w:val="both"/>
              <w:rPr>
                <w:rFonts w:asciiTheme="minorHAnsi" w:eastAsia="Times New Roman" w:hAnsiTheme="minorHAnsi" w:cstheme="minorHAnsi"/>
                <w:color w:val="000000"/>
                <w:kern w:val="0"/>
                <w:sz w:val="20"/>
                <w:szCs w:val="20"/>
                <w:lang w:eastAsia="es-ES" w:bidi="ar-SA"/>
              </w:rPr>
            </w:pPr>
            <w:r w:rsidRPr="003745D5">
              <w:rPr>
                <w:rFonts w:asciiTheme="minorHAnsi" w:eastAsia="Times New Roman" w:hAnsiTheme="minorHAnsi" w:cstheme="minorHAnsi"/>
                <w:b/>
                <w:bCs/>
                <w:color w:val="000000"/>
                <w:kern w:val="0"/>
                <w:sz w:val="20"/>
                <w:szCs w:val="20"/>
                <w:lang w:eastAsia="es-ES" w:bidi="ar-SA"/>
              </w:rPr>
              <w:t>Creación de empleo:</w:t>
            </w:r>
            <w:r w:rsidRPr="003745D5">
              <w:rPr>
                <w:rFonts w:asciiTheme="minorHAnsi" w:eastAsia="Times New Roman" w:hAnsiTheme="minorHAnsi" w:cstheme="minorHAnsi"/>
                <w:color w:val="000000"/>
                <w:kern w:val="0"/>
                <w:sz w:val="20"/>
                <w:szCs w:val="20"/>
                <w:lang w:eastAsia="es-ES" w:bidi="ar-SA"/>
              </w:rPr>
              <w:t xml:space="preserve"> </w:t>
            </w:r>
            <w:r w:rsidR="003745D5" w:rsidRPr="003745D5">
              <w:rPr>
                <w:rFonts w:asciiTheme="minorHAnsi" w:eastAsia="Times New Roman" w:hAnsiTheme="minorHAnsi" w:cstheme="minorHAnsi"/>
                <w:color w:val="000000"/>
                <w:kern w:val="0"/>
                <w:sz w:val="20"/>
                <w:szCs w:val="20"/>
                <w:lang w:eastAsia="es-ES" w:bidi="ar-SA"/>
              </w:rPr>
              <w:t xml:space="preserve">Se valorará el número de contrataciones de personas trabajadoras que se han formalizado o se estima se va a formalizar en relación con el proyecto de inversión a subvencionar. </w:t>
            </w:r>
            <w:r w:rsidR="003745D5">
              <w:rPr>
                <w:rFonts w:asciiTheme="minorHAnsi" w:eastAsia="Times New Roman" w:hAnsiTheme="minorHAnsi" w:cstheme="minorHAnsi"/>
                <w:color w:val="000000"/>
                <w:kern w:val="0"/>
                <w:sz w:val="20"/>
                <w:szCs w:val="20"/>
                <w:lang w:eastAsia="es-ES" w:bidi="ar-SA"/>
              </w:rPr>
              <w:t>(1 punto por contrato, con un máximo de 8 puntos).</w:t>
            </w:r>
          </w:p>
        </w:tc>
      </w:tr>
      <w:tr w:rsidR="000D1E78" w:rsidRPr="00714D1F" w14:paraId="2B3CC28F" w14:textId="77777777" w:rsidTr="000E188B">
        <w:trPr>
          <w:trHeight w:val="467"/>
          <w:jc w:val="center"/>
        </w:trPr>
        <w:tc>
          <w:tcPr>
            <w:tcW w:w="11005" w:type="dxa"/>
            <w:gridSpan w:val="3"/>
            <w:tcBorders>
              <w:top w:val="single" w:sz="4" w:space="0" w:color="auto"/>
              <w:left w:val="single" w:sz="12" w:space="0" w:color="3494BA" w:themeColor="accent1"/>
              <w:bottom w:val="single" w:sz="4" w:space="0" w:color="auto"/>
              <w:right w:val="single" w:sz="12" w:space="0" w:color="3494BA" w:themeColor="accent1"/>
            </w:tcBorders>
          </w:tcPr>
          <w:p w14:paraId="5F963C27" w14:textId="77777777" w:rsidR="000D1E78" w:rsidRPr="00490361" w:rsidRDefault="000D1E78" w:rsidP="00C87831">
            <w:pPr>
              <w:pStyle w:val="Contenidodelatabla"/>
              <w:jc w:val="both"/>
              <w:rPr>
                <w:rFonts w:asciiTheme="minorHAnsi" w:eastAsia="Garamond" w:hAnsiTheme="minorHAnsi" w:cstheme="minorHAnsi"/>
                <w:b/>
                <w:sz w:val="20"/>
                <w:szCs w:val="20"/>
              </w:rPr>
            </w:pPr>
          </w:p>
          <w:p w14:paraId="218E9580" w14:textId="77777777" w:rsidR="000D1E78" w:rsidRPr="00490361" w:rsidRDefault="000D1E78" w:rsidP="00C87831">
            <w:pPr>
              <w:pStyle w:val="Contenidodelatabla"/>
              <w:jc w:val="both"/>
              <w:rPr>
                <w:rFonts w:asciiTheme="minorHAnsi" w:eastAsia="Garamond" w:hAnsiTheme="minorHAnsi" w:cstheme="minorHAnsi"/>
                <w:b/>
                <w:sz w:val="20"/>
                <w:szCs w:val="20"/>
              </w:rPr>
            </w:pPr>
          </w:p>
          <w:p w14:paraId="760A0BE4" w14:textId="77777777" w:rsidR="000D1E78" w:rsidRPr="00490361" w:rsidRDefault="000D1E78" w:rsidP="00C87831">
            <w:pPr>
              <w:pStyle w:val="Contenidodelatabla"/>
              <w:jc w:val="both"/>
              <w:rPr>
                <w:rFonts w:asciiTheme="minorHAnsi" w:eastAsia="Garamond" w:hAnsiTheme="minorHAnsi" w:cstheme="minorHAnsi"/>
                <w:b/>
                <w:sz w:val="20"/>
                <w:szCs w:val="20"/>
              </w:rPr>
            </w:pPr>
          </w:p>
          <w:p w14:paraId="7A771319" w14:textId="77777777" w:rsidR="000D1E78" w:rsidRPr="00490361" w:rsidRDefault="000D1E78" w:rsidP="00C87831">
            <w:pPr>
              <w:pStyle w:val="Contenidodelatabla"/>
              <w:jc w:val="both"/>
              <w:rPr>
                <w:rFonts w:asciiTheme="minorHAnsi" w:eastAsia="Garamond" w:hAnsiTheme="minorHAnsi" w:cstheme="minorHAnsi"/>
                <w:b/>
                <w:sz w:val="20"/>
                <w:szCs w:val="20"/>
              </w:rPr>
            </w:pPr>
          </w:p>
          <w:p w14:paraId="4524AE3A" w14:textId="77777777" w:rsidR="000D1E78" w:rsidRPr="00714D1F" w:rsidRDefault="000D1E78" w:rsidP="00C87831">
            <w:pPr>
              <w:pStyle w:val="Contenidodelatabla"/>
              <w:jc w:val="both"/>
              <w:rPr>
                <w:rFonts w:asciiTheme="minorHAnsi" w:eastAsia="Garamond" w:hAnsiTheme="minorHAnsi" w:cstheme="minorHAnsi"/>
                <w:b/>
                <w:sz w:val="22"/>
                <w:szCs w:val="22"/>
              </w:rPr>
            </w:pPr>
          </w:p>
        </w:tc>
      </w:tr>
      <w:tr w:rsidR="00490361" w:rsidRPr="00F450FE" w14:paraId="4072EFAA" w14:textId="77777777" w:rsidTr="000E188B">
        <w:trPr>
          <w:trHeight w:val="467"/>
          <w:jc w:val="center"/>
        </w:trPr>
        <w:tc>
          <w:tcPr>
            <w:tcW w:w="618" w:type="dxa"/>
            <w:tcBorders>
              <w:top w:val="single" w:sz="12" w:space="0" w:color="3494BA" w:themeColor="accent1"/>
              <w:left w:val="single" w:sz="12" w:space="0" w:color="3494BA" w:themeColor="accent1"/>
              <w:bottom w:val="single" w:sz="12" w:space="0" w:color="3494BA" w:themeColor="accent1"/>
              <w:right w:val="single" w:sz="12" w:space="0" w:color="3494BA" w:themeColor="accent1"/>
            </w:tcBorders>
            <w:shd w:val="clear" w:color="auto" w:fill="CEDBE6" w:themeFill="background2"/>
            <w:vAlign w:val="center"/>
          </w:tcPr>
          <w:p w14:paraId="02B9FD8F" w14:textId="77777777" w:rsidR="00490361" w:rsidRPr="00F450FE" w:rsidRDefault="00490361" w:rsidP="00C87831">
            <w:pPr>
              <w:pStyle w:val="Contenidodelatabla"/>
              <w:jc w:val="both"/>
              <w:rPr>
                <w:rFonts w:asciiTheme="minorHAnsi" w:hAnsiTheme="minorHAnsi" w:cstheme="minorHAnsi"/>
                <w:sz w:val="20"/>
                <w:szCs w:val="20"/>
              </w:rPr>
            </w:pPr>
            <w:r w:rsidRPr="00F450FE">
              <w:rPr>
                <w:rFonts w:asciiTheme="minorHAnsi" w:eastAsia="Garamond" w:hAnsiTheme="minorHAnsi" w:cstheme="minorHAnsi"/>
                <w:b/>
                <w:bCs/>
                <w:sz w:val="20"/>
                <w:szCs w:val="20"/>
              </w:rPr>
              <w:t>B.</w:t>
            </w:r>
          </w:p>
        </w:tc>
        <w:tc>
          <w:tcPr>
            <w:tcW w:w="10387" w:type="dxa"/>
            <w:gridSpan w:val="2"/>
            <w:tcBorders>
              <w:top w:val="single" w:sz="12" w:space="0" w:color="3494BA" w:themeColor="accent1"/>
              <w:left w:val="single" w:sz="12" w:space="0" w:color="3494BA" w:themeColor="accent1"/>
              <w:bottom w:val="single" w:sz="12" w:space="0" w:color="3494BA" w:themeColor="accent1"/>
              <w:right w:val="single" w:sz="12" w:space="0" w:color="3494BA" w:themeColor="accent1"/>
            </w:tcBorders>
            <w:shd w:val="clear" w:color="auto" w:fill="F2F2F2" w:themeFill="background1" w:themeFillShade="F2"/>
            <w:vAlign w:val="center"/>
          </w:tcPr>
          <w:p w14:paraId="622192FD" w14:textId="00BA7EE0" w:rsidR="004A39B4" w:rsidRPr="00174FEE" w:rsidRDefault="004A39B4" w:rsidP="00C87831">
            <w:pPr>
              <w:pStyle w:val="NormalWeb"/>
              <w:spacing w:before="0" w:after="0"/>
              <w:jc w:val="both"/>
              <w:rPr>
                <w:rFonts w:asciiTheme="minorHAnsi" w:hAnsiTheme="minorHAnsi" w:cstheme="minorHAnsi"/>
                <w:color w:val="000000"/>
                <w:kern w:val="0"/>
                <w:sz w:val="20"/>
                <w:szCs w:val="20"/>
                <w:lang w:eastAsia="es-ES" w:bidi="ar-SA"/>
              </w:rPr>
            </w:pPr>
            <w:r>
              <w:rPr>
                <w:rFonts w:asciiTheme="minorHAnsi" w:hAnsiTheme="minorHAnsi" w:cstheme="minorHAnsi"/>
                <w:b/>
                <w:bCs/>
                <w:color w:val="000000"/>
                <w:kern w:val="0"/>
                <w:sz w:val="20"/>
                <w:szCs w:val="20"/>
                <w:lang w:eastAsia="es-ES" w:bidi="ar-SA"/>
              </w:rPr>
              <w:t>Apoyo económico a proyectos o entidades sin ánimo de lucro dedicadas a la atención de personas vulnerables</w:t>
            </w:r>
            <w:r w:rsidR="00174FEE">
              <w:rPr>
                <w:rFonts w:asciiTheme="minorHAnsi" w:hAnsiTheme="minorHAnsi" w:cstheme="minorHAnsi"/>
                <w:b/>
                <w:bCs/>
                <w:color w:val="000000"/>
                <w:kern w:val="0"/>
                <w:sz w:val="20"/>
                <w:szCs w:val="20"/>
                <w:lang w:eastAsia="es-ES" w:bidi="ar-SA"/>
              </w:rPr>
              <w:t xml:space="preserve"> (Máximo 2 puntos)</w:t>
            </w:r>
            <w:r>
              <w:rPr>
                <w:rFonts w:asciiTheme="minorHAnsi" w:hAnsiTheme="minorHAnsi" w:cstheme="minorHAnsi"/>
                <w:b/>
                <w:bCs/>
                <w:color w:val="000000"/>
                <w:kern w:val="0"/>
                <w:sz w:val="20"/>
                <w:szCs w:val="20"/>
                <w:lang w:eastAsia="es-ES" w:bidi="ar-SA"/>
              </w:rPr>
              <w:t>:</w:t>
            </w:r>
            <w:r w:rsidR="00813F19" w:rsidRPr="00813F19">
              <w:rPr>
                <w:rFonts w:asciiTheme="minorHAnsi" w:hAnsiTheme="minorHAnsi" w:cstheme="minorHAnsi"/>
                <w:color w:val="000000"/>
                <w:kern w:val="0"/>
                <w:sz w:val="20"/>
                <w:szCs w:val="20"/>
                <w:lang w:eastAsia="es-ES" w:bidi="ar-SA"/>
              </w:rPr>
              <w:t xml:space="preserve"> </w:t>
            </w:r>
            <w:r w:rsidRPr="00174FEE">
              <w:rPr>
                <w:rFonts w:asciiTheme="minorHAnsi" w:hAnsiTheme="minorHAnsi" w:cstheme="minorHAnsi"/>
                <w:color w:val="000000"/>
                <w:kern w:val="0"/>
                <w:sz w:val="20"/>
                <w:szCs w:val="20"/>
                <w:lang w:eastAsia="es-ES" w:bidi="ar-SA"/>
              </w:rPr>
              <w:t>Se valorará exclusivamente la acreditación de los apoyos económicos realizados por la solicitante a proyectos o entidades sin ánimo de lucro que se destinen a la atención de personas vulnerables, durante el ejercicio 2022 y hasta la presentación de la solicitud.</w:t>
            </w:r>
          </w:p>
          <w:p w14:paraId="3D10E50D" w14:textId="77777777" w:rsidR="004A39B4" w:rsidRPr="00174FEE" w:rsidRDefault="004A39B4" w:rsidP="00C87831">
            <w:pPr>
              <w:pStyle w:val="NormalWeb"/>
              <w:widowControl w:val="0"/>
              <w:numPr>
                <w:ilvl w:val="0"/>
                <w:numId w:val="20"/>
              </w:numPr>
              <w:suppressLineNumbers/>
              <w:autoSpaceDN w:val="0"/>
              <w:spacing w:before="0" w:after="0"/>
              <w:ind w:left="340" w:hanging="340"/>
              <w:jc w:val="both"/>
              <w:rPr>
                <w:rFonts w:asciiTheme="minorHAnsi" w:hAnsiTheme="minorHAnsi" w:cstheme="minorHAnsi"/>
                <w:color w:val="000000"/>
                <w:kern w:val="0"/>
                <w:sz w:val="20"/>
                <w:szCs w:val="20"/>
                <w:lang w:eastAsia="es-ES" w:bidi="ar-SA"/>
              </w:rPr>
            </w:pPr>
            <w:r w:rsidRPr="00174FEE">
              <w:rPr>
                <w:rFonts w:asciiTheme="minorHAnsi" w:hAnsiTheme="minorHAnsi" w:cstheme="minorHAnsi"/>
                <w:color w:val="000000"/>
                <w:kern w:val="0"/>
                <w:sz w:val="20"/>
                <w:szCs w:val="20"/>
                <w:lang w:eastAsia="es-ES" w:bidi="ar-SA"/>
              </w:rPr>
              <w:t>0,5 puntos de aportaciones inferiores a 1000 euros.</w:t>
            </w:r>
          </w:p>
          <w:p w14:paraId="4C300833" w14:textId="77777777" w:rsidR="004A39B4" w:rsidRPr="00174FEE" w:rsidRDefault="004A39B4" w:rsidP="00C87831">
            <w:pPr>
              <w:pStyle w:val="NormalWeb"/>
              <w:widowControl w:val="0"/>
              <w:numPr>
                <w:ilvl w:val="0"/>
                <w:numId w:val="20"/>
              </w:numPr>
              <w:suppressLineNumbers/>
              <w:autoSpaceDN w:val="0"/>
              <w:spacing w:before="0" w:after="0"/>
              <w:ind w:left="340" w:hanging="340"/>
              <w:jc w:val="both"/>
              <w:rPr>
                <w:rFonts w:asciiTheme="minorHAnsi" w:hAnsiTheme="minorHAnsi" w:cstheme="minorHAnsi"/>
                <w:color w:val="000000"/>
                <w:kern w:val="0"/>
                <w:sz w:val="20"/>
                <w:szCs w:val="20"/>
                <w:lang w:eastAsia="es-ES" w:bidi="ar-SA"/>
              </w:rPr>
            </w:pPr>
            <w:r w:rsidRPr="00174FEE">
              <w:rPr>
                <w:rFonts w:asciiTheme="minorHAnsi" w:hAnsiTheme="minorHAnsi" w:cstheme="minorHAnsi"/>
                <w:color w:val="000000"/>
                <w:kern w:val="0"/>
                <w:sz w:val="20"/>
                <w:szCs w:val="20"/>
                <w:lang w:eastAsia="es-ES" w:bidi="ar-SA"/>
              </w:rPr>
              <w:t>1 punto por aportaciones entre 1000 € y 3000 €.</w:t>
            </w:r>
          </w:p>
          <w:p w14:paraId="0B12CD36" w14:textId="77777777" w:rsidR="00174FEE" w:rsidRDefault="004A39B4" w:rsidP="00C87831">
            <w:pPr>
              <w:pStyle w:val="NormalWeb"/>
              <w:widowControl w:val="0"/>
              <w:numPr>
                <w:ilvl w:val="0"/>
                <w:numId w:val="20"/>
              </w:numPr>
              <w:suppressLineNumbers/>
              <w:suppressAutoHyphens w:val="0"/>
              <w:autoSpaceDN w:val="0"/>
              <w:spacing w:before="100" w:beforeAutospacing="1" w:after="0"/>
              <w:ind w:left="340" w:hanging="340"/>
              <w:jc w:val="both"/>
              <w:rPr>
                <w:rFonts w:asciiTheme="minorHAnsi" w:hAnsiTheme="minorHAnsi" w:cstheme="minorHAnsi"/>
                <w:color w:val="000000"/>
                <w:kern w:val="0"/>
                <w:sz w:val="20"/>
                <w:szCs w:val="20"/>
                <w:lang w:eastAsia="es-ES" w:bidi="ar-SA"/>
              </w:rPr>
            </w:pPr>
            <w:r w:rsidRPr="00174FEE">
              <w:rPr>
                <w:rFonts w:asciiTheme="minorHAnsi" w:hAnsiTheme="minorHAnsi" w:cstheme="minorHAnsi"/>
                <w:color w:val="000000"/>
                <w:kern w:val="0"/>
                <w:sz w:val="20"/>
                <w:szCs w:val="20"/>
                <w:lang w:eastAsia="es-ES" w:bidi="ar-SA"/>
              </w:rPr>
              <w:t>1,5 puntos por aportaciones entre 3001€ y 5000 €</w:t>
            </w:r>
          </w:p>
          <w:p w14:paraId="34411943" w14:textId="6BBBD9F8" w:rsidR="004A39B4" w:rsidRPr="00174FEE" w:rsidRDefault="004A39B4" w:rsidP="00C87831">
            <w:pPr>
              <w:pStyle w:val="NormalWeb"/>
              <w:widowControl w:val="0"/>
              <w:numPr>
                <w:ilvl w:val="0"/>
                <w:numId w:val="20"/>
              </w:numPr>
              <w:suppressLineNumbers/>
              <w:suppressAutoHyphens w:val="0"/>
              <w:autoSpaceDN w:val="0"/>
              <w:spacing w:before="100" w:beforeAutospacing="1" w:after="0"/>
              <w:ind w:left="340" w:hanging="340"/>
              <w:jc w:val="both"/>
              <w:rPr>
                <w:rFonts w:asciiTheme="minorHAnsi" w:hAnsiTheme="minorHAnsi" w:cstheme="minorHAnsi"/>
                <w:b/>
                <w:bCs/>
                <w:color w:val="000000"/>
                <w:kern w:val="0"/>
                <w:sz w:val="20"/>
                <w:szCs w:val="20"/>
                <w:lang w:eastAsia="es-ES" w:bidi="ar-SA"/>
              </w:rPr>
            </w:pPr>
            <w:r w:rsidRPr="00174FEE">
              <w:rPr>
                <w:rFonts w:asciiTheme="minorHAnsi" w:hAnsiTheme="minorHAnsi" w:cstheme="minorHAnsi"/>
                <w:color w:val="000000"/>
                <w:kern w:val="0"/>
                <w:sz w:val="20"/>
                <w:szCs w:val="20"/>
                <w:lang w:eastAsia="es-ES" w:bidi="ar-SA"/>
              </w:rPr>
              <w:t xml:space="preserve">2 puntos por aportaciones superiores a 5000 €.  </w:t>
            </w:r>
          </w:p>
        </w:tc>
      </w:tr>
      <w:tr w:rsidR="000D1E78" w:rsidRPr="00714D1F" w14:paraId="3A54B266" w14:textId="77777777" w:rsidTr="000E188B">
        <w:trPr>
          <w:trHeight w:val="467"/>
          <w:jc w:val="center"/>
        </w:trPr>
        <w:tc>
          <w:tcPr>
            <w:tcW w:w="11005" w:type="dxa"/>
            <w:gridSpan w:val="3"/>
            <w:tcBorders>
              <w:top w:val="single" w:sz="4" w:space="0" w:color="auto"/>
              <w:left w:val="single" w:sz="12" w:space="0" w:color="3494BA" w:themeColor="accent1"/>
              <w:bottom w:val="single" w:sz="4" w:space="0" w:color="auto"/>
              <w:right w:val="single" w:sz="12" w:space="0" w:color="3494BA" w:themeColor="accent1"/>
            </w:tcBorders>
          </w:tcPr>
          <w:p w14:paraId="5500B978" w14:textId="77777777" w:rsidR="000D1E78" w:rsidRPr="00490361" w:rsidRDefault="000D1E78" w:rsidP="00C87831">
            <w:pPr>
              <w:pStyle w:val="Contenidodelatabla"/>
              <w:jc w:val="both"/>
              <w:rPr>
                <w:rFonts w:asciiTheme="minorHAnsi" w:eastAsia="Garamond" w:hAnsiTheme="minorHAnsi" w:cstheme="minorHAnsi"/>
                <w:b/>
                <w:sz w:val="20"/>
                <w:szCs w:val="20"/>
              </w:rPr>
            </w:pPr>
          </w:p>
          <w:p w14:paraId="17D8226A" w14:textId="77777777" w:rsidR="000D1E78" w:rsidRPr="00490361" w:rsidRDefault="000D1E78" w:rsidP="00C87831">
            <w:pPr>
              <w:pStyle w:val="Contenidodelatabla"/>
              <w:jc w:val="both"/>
              <w:rPr>
                <w:rFonts w:asciiTheme="minorHAnsi" w:eastAsia="Garamond" w:hAnsiTheme="minorHAnsi" w:cstheme="minorHAnsi"/>
                <w:b/>
                <w:sz w:val="20"/>
                <w:szCs w:val="20"/>
              </w:rPr>
            </w:pPr>
          </w:p>
          <w:p w14:paraId="59ACEC9C" w14:textId="77777777" w:rsidR="000D1E78" w:rsidRPr="00490361" w:rsidRDefault="000D1E78" w:rsidP="00C87831">
            <w:pPr>
              <w:pStyle w:val="Contenidodelatabla"/>
              <w:jc w:val="both"/>
              <w:rPr>
                <w:rFonts w:asciiTheme="minorHAnsi" w:eastAsia="Garamond" w:hAnsiTheme="minorHAnsi" w:cstheme="minorHAnsi"/>
                <w:b/>
                <w:sz w:val="20"/>
                <w:szCs w:val="20"/>
              </w:rPr>
            </w:pPr>
          </w:p>
          <w:p w14:paraId="59FE0E0A" w14:textId="77777777" w:rsidR="000D1E78" w:rsidRPr="00490361" w:rsidRDefault="000D1E78" w:rsidP="00C87831">
            <w:pPr>
              <w:pStyle w:val="Contenidodelatabla"/>
              <w:jc w:val="both"/>
              <w:rPr>
                <w:rFonts w:asciiTheme="minorHAnsi" w:eastAsia="Garamond" w:hAnsiTheme="minorHAnsi" w:cstheme="minorHAnsi"/>
                <w:b/>
                <w:sz w:val="20"/>
                <w:szCs w:val="20"/>
              </w:rPr>
            </w:pPr>
          </w:p>
          <w:p w14:paraId="026D68A8" w14:textId="77777777" w:rsidR="000D1E78" w:rsidRPr="00714D1F" w:rsidRDefault="000D1E78" w:rsidP="00C87831">
            <w:pPr>
              <w:pStyle w:val="Contenidodelatabla"/>
              <w:jc w:val="both"/>
              <w:rPr>
                <w:rFonts w:asciiTheme="minorHAnsi" w:eastAsia="Garamond" w:hAnsiTheme="minorHAnsi" w:cstheme="minorHAnsi"/>
                <w:b/>
                <w:sz w:val="22"/>
                <w:szCs w:val="22"/>
              </w:rPr>
            </w:pPr>
          </w:p>
        </w:tc>
      </w:tr>
    </w:tbl>
    <w:p w14:paraId="7F6D1F75" w14:textId="5D312694" w:rsidR="00D77050" w:rsidRPr="00714D1F" w:rsidRDefault="00D77050" w:rsidP="00C87831">
      <w:pPr>
        <w:jc w:val="both"/>
        <w:rPr>
          <w:rFonts w:asciiTheme="minorHAnsi" w:hAnsiTheme="minorHAnsi" w:cstheme="minorHAnsi"/>
          <w:sz w:val="20"/>
          <w:szCs w:val="20"/>
        </w:rPr>
      </w:pPr>
    </w:p>
    <w:sectPr w:rsidR="00D77050" w:rsidRPr="00714D1F">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648" w:left="1134" w:header="0" w:footer="1134"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66BB31" w14:textId="77777777" w:rsidR="00FD0B72" w:rsidRDefault="00CF0B76">
      <w:r>
        <w:separator/>
      </w:r>
    </w:p>
  </w:endnote>
  <w:endnote w:type="continuationSeparator" w:id="0">
    <w:p w14:paraId="3961583F" w14:textId="77777777" w:rsidR="00FD0B72" w:rsidRDefault="00CF0B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80000001"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Roboto">
    <w:panose1 w:val="02000000000000000000"/>
    <w:charset w:val="00"/>
    <w:family w:val="auto"/>
    <w:pitch w:val="variable"/>
    <w:sig w:usb0="E00002FF" w:usb1="5000205B" w:usb2="00000020"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F9802" w14:textId="77777777" w:rsidR="0043178A" w:rsidRDefault="0043178A">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543642"/>
      <w:docPartObj>
        <w:docPartGallery w:val="Page Numbers (Bottom of Page)"/>
        <w:docPartUnique/>
      </w:docPartObj>
    </w:sdtPr>
    <w:sdtEndPr/>
    <w:sdtContent>
      <w:p w14:paraId="525F1C5E" w14:textId="62AF9D6D" w:rsidR="00D77050" w:rsidRPr="0043178A" w:rsidRDefault="0043178A" w:rsidP="0043178A">
        <w:pPr>
          <w:pStyle w:val="Piedepgina"/>
        </w:pPr>
        <w:r>
          <w:rPr>
            <w:noProof/>
          </w:rPr>
          <mc:AlternateContent>
            <mc:Choice Requires="wps">
              <w:drawing>
                <wp:anchor distT="0" distB="0" distL="114300" distR="114300" simplePos="0" relativeHeight="251659264" behindDoc="0" locked="0" layoutInCell="1" allowOverlap="1" wp14:anchorId="10599BEB" wp14:editId="42CCA0FD">
                  <wp:simplePos x="0" y="0"/>
                  <wp:positionH relativeFrom="rightMargin">
                    <wp:align>center</wp:align>
                  </wp:positionH>
                  <wp:positionV relativeFrom="bottomMargin">
                    <wp:align>center</wp:align>
                  </wp:positionV>
                  <wp:extent cx="565785" cy="191770"/>
                  <wp:effectExtent l="0" t="0" r="0" b="0"/>
                  <wp:wrapNone/>
                  <wp:docPr id="7"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58BF5100" w14:textId="77777777" w:rsidR="0043178A" w:rsidRDefault="0043178A">
                              <w:pPr>
                                <w:pBdr>
                                  <w:top w:val="single" w:sz="4" w:space="1" w:color="7F7F7F" w:themeColor="background1" w:themeShade="7F"/>
                                </w:pBdr>
                                <w:jc w:val="center"/>
                                <w:rPr>
                                  <w:color w:val="58B6C0" w:themeColor="accent2"/>
                                </w:rPr>
                              </w:pPr>
                              <w:r>
                                <w:fldChar w:fldCharType="begin"/>
                              </w:r>
                              <w:r>
                                <w:instrText>PAGE   \* MERGEFORMAT</w:instrText>
                              </w:r>
                              <w:r>
                                <w:fldChar w:fldCharType="separate"/>
                              </w:r>
                              <w:r>
                                <w:rPr>
                                  <w:color w:val="58B6C0" w:themeColor="accent2"/>
                                </w:rPr>
                                <w:t>2</w:t>
                              </w:r>
                              <w:r>
                                <w:rPr>
                                  <w:color w:val="58B6C0"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10599BEB" id="Rectángulo 7"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" filled="f" fillcolor="#c0504d" stroked="f" strokecolor="#5c83b4" strokeweight="2.25pt">
                  <v:textbox inset=",0,,0">
                    <w:txbxContent>
                      <w:p w14:paraId="58BF5100" w14:textId="77777777" w:rsidR="0043178A" w:rsidRDefault="0043178A">
                        <w:pPr>
                          <w:pBdr>
                            <w:top w:val="single" w:sz="4" w:space="1" w:color="7F7F7F" w:themeColor="background1" w:themeShade="7F"/>
                          </w:pBdr>
                          <w:jc w:val="center"/>
                          <w:rPr>
                            <w:color w:val="58B6C0" w:themeColor="accent2"/>
                          </w:rPr>
                        </w:pPr>
                        <w:r>
                          <w:fldChar w:fldCharType="begin"/>
                        </w:r>
                        <w:r>
                          <w:instrText>PAGE   \* MERGEFORMAT</w:instrText>
                        </w:r>
                        <w:r>
                          <w:fldChar w:fldCharType="separate"/>
                        </w:r>
                        <w:r>
                          <w:rPr>
                            <w:color w:val="58B6C0" w:themeColor="accent2"/>
                          </w:rPr>
                          <w:t>2</w:t>
                        </w:r>
                        <w:r>
                          <w:rPr>
                            <w:color w:val="58B6C0" w:themeColor="accent2"/>
                          </w:rPr>
                          <w:fldChar w:fldCharType="end"/>
                        </w:r>
                      </w:p>
                    </w:txbxContent>
                  </v:textbox>
                  <w10:wrap anchorx="margin" anchory="margin"/>
                </v:rect>
              </w:pict>
            </mc:Fallback>
          </mc:AlternateConten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D3593" w14:textId="77777777" w:rsidR="0043178A" w:rsidRDefault="0043178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E29624" w14:textId="77777777" w:rsidR="00FD0B72" w:rsidRDefault="00CF0B76">
      <w:r>
        <w:separator/>
      </w:r>
    </w:p>
  </w:footnote>
  <w:footnote w:type="continuationSeparator" w:id="0">
    <w:p w14:paraId="5F9F8399" w14:textId="77777777" w:rsidR="00FD0B72" w:rsidRDefault="00CF0B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9425B" w14:textId="77777777" w:rsidR="0043178A" w:rsidRDefault="0043178A">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CA479" w14:textId="77777777" w:rsidR="0043178A" w:rsidRDefault="0043178A">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82250" w14:textId="77777777" w:rsidR="0043178A" w:rsidRDefault="0043178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544BA"/>
    <w:multiLevelType w:val="multilevel"/>
    <w:tmpl w:val="A104A35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12167B26"/>
    <w:multiLevelType w:val="multilevel"/>
    <w:tmpl w:val="59D0D3E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15:restartNumberingAfterBreak="0">
    <w:nsid w:val="197C6253"/>
    <w:multiLevelType w:val="hybridMultilevel"/>
    <w:tmpl w:val="A77A92B0"/>
    <w:lvl w:ilvl="0" w:tplc="0C0A0001">
      <w:start w:val="1"/>
      <w:numFmt w:val="bullet"/>
      <w:lvlText w:val=""/>
      <w:lvlJc w:val="left"/>
      <w:pPr>
        <w:ind w:left="833" w:hanging="360"/>
      </w:pPr>
      <w:rPr>
        <w:rFonts w:ascii="Symbol" w:hAnsi="Symbol" w:hint="default"/>
      </w:rPr>
    </w:lvl>
    <w:lvl w:ilvl="1" w:tplc="0C0A0003" w:tentative="1">
      <w:start w:val="1"/>
      <w:numFmt w:val="bullet"/>
      <w:lvlText w:val="o"/>
      <w:lvlJc w:val="left"/>
      <w:pPr>
        <w:ind w:left="1553" w:hanging="360"/>
      </w:pPr>
      <w:rPr>
        <w:rFonts w:ascii="Courier New" w:hAnsi="Courier New" w:cs="Courier New" w:hint="default"/>
      </w:rPr>
    </w:lvl>
    <w:lvl w:ilvl="2" w:tplc="0C0A0005" w:tentative="1">
      <w:start w:val="1"/>
      <w:numFmt w:val="bullet"/>
      <w:lvlText w:val=""/>
      <w:lvlJc w:val="left"/>
      <w:pPr>
        <w:ind w:left="2273" w:hanging="360"/>
      </w:pPr>
      <w:rPr>
        <w:rFonts w:ascii="Wingdings" w:hAnsi="Wingdings" w:hint="default"/>
      </w:rPr>
    </w:lvl>
    <w:lvl w:ilvl="3" w:tplc="0C0A0001" w:tentative="1">
      <w:start w:val="1"/>
      <w:numFmt w:val="bullet"/>
      <w:lvlText w:val=""/>
      <w:lvlJc w:val="left"/>
      <w:pPr>
        <w:ind w:left="2993" w:hanging="360"/>
      </w:pPr>
      <w:rPr>
        <w:rFonts w:ascii="Symbol" w:hAnsi="Symbol" w:hint="default"/>
      </w:rPr>
    </w:lvl>
    <w:lvl w:ilvl="4" w:tplc="0C0A0003" w:tentative="1">
      <w:start w:val="1"/>
      <w:numFmt w:val="bullet"/>
      <w:lvlText w:val="o"/>
      <w:lvlJc w:val="left"/>
      <w:pPr>
        <w:ind w:left="3713" w:hanging="360"/>
      </w:pPr>
      <w:rPr>
        <w:rFonts w:ascii="Courier New" w:hAnsi="Courier New" w:cs="Courier New" w:hint="default"/>
      </w:rPr>
    </w:lvl>
    <w:lvl w:ilvl="5" w:tplc="0C0A0005" w:tentative="1">
      <w:start w:val="1"/>
      <w:numFmt w:val="bullet"/>
      <w:lvlText w:val=""/>
      <w:lvlJc w:val="left"/>
      <w:pPr>
        <w:ind w:left="4433" w:hanging="360"/>
      </w:pPr>
      <w:rPr>
        <w:rFonts w:ascii="Wingdings" w:hAnsi="Wingdings" w:hint="default"/>
      </w:rPr>
    </w:lvl>
    <w:lvl w:ilvl="6" w:tplc="0C0A0001" w:tentative="1">
      <w:start w:val="1"/>
      <w:numFmt w:val="bullet"/>
      <w:lvlText w:val=""/>
      <w:lvlJc w:val="left"/>
      <w:pPr>
        <w:ind w:left="5153" w:hanging="360"/>
      </w:pPr>
      <w:rPr>
        <w:rFonts w:ascii="Symbol" w:hAnsi="Symbol" w:hint="default"/>
      </w:rPr>
    </w:lvl>
    <w:lvl w:ilvl="7" w:tplc="0C0A0003" w:tentative="1">
      <w:start w:val="1"/>
      <w:numFmt w:val="bullet"/>
      <w:lvlText w:val="o"/>
      <w:lvlJc w:val="left"/>
      <w:pPr>
        <w:ind w:left="5873" w:hanging="360"/>
      </w:pPr>
      <w:rPr>
        <w:rFonts w:ascii="Courier New" w:hAnsi="Courier New" w:cs="Courier New" w:hint="default"/>
      </w:rPr>
    </w:lvl>
    <w:lvl w:ilvl="8" w:tplc="0C0A0005" w:tentative="1">
      <w:start w:val="1"/>
      <w:numFmt w:val="bullet"/>
      <w:lvlText w:val=""/>
      <w:lvlJc w:val="left"/>
      <w:pPr>
        <w:ind w:left="6593" w:hanging="360"/>
      </w:pPr>
      <w:rPr>
        <w:rFonts w:ascii="Wingdings" w:hAnsi="Wingdings" w:hint="default"/>
      </w:rPr>
    </w:lvl>
  </w:abstractNum>
  <w:abstractNum w:abstractNumId="3" w15:restartNumberingAfterBreak="0">
    <w:nsid w:val="1E282C8E"/>
    <w:multiLevelType w:val="multilevel"/>
    <w:tmpl w:val="E6BC7A2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15:restartNumberingAfterBreak="0">
    <w:nsid w:val="20BA318E"/>
    <w:multiLevelType w:val="multilevel"/>
    <w:tmpl w:val="83C233D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15:restartNumberingAfterBreak="0">
    <w:nsid w:val="25FD2554"/>
    <w:multiLevelType w:val="multilevel"/>
    <w:tmpl w:val="708E6E4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 w15:restartNumberingAfterBreak="0">
    <w:nsid w:val="28DF3A64"/>
    <w:multiLevelType w:val="multilevel"/>
    <w:tmpl w:val="B9D265C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7" w15:restartNumberingAfterBreak="0">
    <w:nsid w:val="2B175E4F"/>
    <w:multiLevelType w:val="multilevel"/>
    <w:tmpl w:val="A44C726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8" w15:restartNumberingAfterBreak="0">
    <w:nsid w:val="32B57BEA"/>
    <w:multiLevelType w:val="multilevel"/>
    <w:tmpl w:val="1F9866D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9" w15:restartNumberingAfterBreak="0">
    <w:nsid w:val="366219E4"/>
    <w:multiLevelType w:val="multilevel"/>
    <w:tmpl w:val="F086E3D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0" w15:restartNumberingAfterBreak="0">
    <w:nsid w:val="47844497"/>
    <w:multiLevelType w:val="multilevel"/>
    <w:tmpl w:val="10F4CAB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1" w15:restartNumberingAfterBreak="0">
    <w:nsid w:val="4C2B5564"/>
    <w:multiLevelType w:val="multilevel"/>
    <w:tmpl w:val="24CE624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2" w15:restartNumberingAfterBreak="0">
    <w:nsid w:val="512D00BF"/>
    <w:multiLevelType w:val="multilevel"/>
    <w:tmpl w:val="80D27D2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3" w15:restartNumberingAfterBreak="0">
    <w:nsid w:val="59892BCB"/>
    <w:multiLevelType w:val="multilevel"/>
    <w:tmpl w:val="F086E3D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4" w15:restartNumberingAfterBreak="0">
    <w:nsid w:val="5AF8385F"/>
    <w:multiLevelType w:val="multilevel"/>
    <w:tmpl w:val="C4A0AA0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5" w15:restartNumberingAfterBreak="0">
    <w:nsid w:val="607E16DA"/>
    <w:multiLevelType w:val="multilevel"/>
    <w:tmpl w:val="D466E2A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6" w15:restartNumberingAfterBreak="0">
    <w:nsid w:val="6137463E"/>
    <w:multiLevelType w:val="multilevel"/>
    <w:tmpl w:val="F086E3D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7" w15:restartNumberingAfterBreak="0">
    <w:nsid w:val="61861C80"/>
    <w:multiLevelType w:val="multilevel"/>
    <w:tmpl w:val="0A1664D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8" w15:restartNumberingAfterBreak="0">
    <w:nsid w:val="74595967"/>
    <w:multiLevelType w:val="multilevel"/>
    <w:tmpl w:val="0D3274A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9" w15:restartNumberingAfterBreak="0">
    <w:nsid w:val="7A985A56"/>
    <w:multiLevelType w:val="multilevel"/>
    <w:tmpl w:val="9E86E24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0" w15:restartNumberingAfterBreak="0">
    <w:nsid w:val="7B33380A"/>
    <w:multiLevelType w:val="multilevel"/>
    <w:tmpl w:val="51CC63B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4"/>
  </w:num>
  <w:num w:numId="2">
    <w:abstractNumId w:val="20"/>
  </w:num>
  <w:num w:numId="3">
    <w:abstractNumId w:val="3"/>
  </w:num>
  <w:num w:numId="4">
    <w:abstractNumId w:val="1"/>
  </w:num>
  <w:num w:numId="5">
    <w:abstractNumId w:val="11"/>
  </w:num>
  <w:num w:numId="6">
    <w:abstractNumId w:val="6"/>
    <w:lvlOverride w:ilvl="0">
      <w:startOverride w:val="1"/>
    </w:lvlOverride>
  </w:num>
  <w:num w:numId="7">
    <w:abstractNumId w:val="5"/>
  </w:num>
  <w:num w:numId="8">
    <w:abstractNumId w:val="8"/>
  </w:num>
  <w:num w:numId="9">
    <w:abstractNumId w:val="19"/>
  </w:num>
  <w:num w:numId="10">
    <w:abstractNumId w:val="15"/>
  </w:num>
  <w:num w:numId="11">
    <w:abstractNumId w:val="0"/>
  </w:num>
  <w:num w:numId="12">
    <w:abstractNumId w:val="14"/>
  </w:num>
  <w:num w:numId="13">
    <w:abstractNumId w:val="17"/>
    <w:lvlOverride w:ilvl="0">
      <w:startOverride w:val="1"/>
    </w:lvlOverride>
  </w:num>
  <w:num w:numId="14">
    <w:abstractNumId w:val="18"/>
  </w:num>
  <w:num w:numId="15">
    <w:abstractNumId w:val="10"/>
  </w:num>
  <w:num w:numId="16">
    <w:abstractNumId w:val="12"/>
  </w:num>
  <w:num w:numId="17">
    <w:abstractNumId w:val="9"/>
    <w:lvlOverride w:ilvl="0">
      <w:startOverride w:val="1"/>
    </w:lvlOverride>
  </w:num>
  <w:num w:numId="18">
    <w:abstractNumId w:val="16"/>
  </w:num>
  <w:num w:numId="19">
    <w:abstractNumId w:val="13"/>
  </w:num>
  <w:num w:numId="20">
    <w:abstractNumId w:val="7"/>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9"/>
  <w:autoHyphenation/>
  <w:hyphenationZone w:val="425"/>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7050"/>
    <w:rsid w:val="000349A8"/>
    <w:rsid w:val="000D1E78"/>
    <w:rsid w:val="000F0C68"/>
    <w:rsid w:val="001071CB"/>
    <w:rsid w:val="00124776"/>
    <w:rsid w:val="00132B93"/>
    <w:rsid w:val="001629A1"/>
    <w:rsid w:val="00174FEE"/>
    <w:rsid w:val="001C0E48"/>
    <w:rsid w:val="00292232"/>
    <w:rsid w:val="002D0B0E"/>
    <w:rsid w:val="00361631"/>
    <w:rsid w:val="003618EE"/>
    <w:rsid w:val="003639C7"/>
    <w:rsid w:val="00365816"/>
    <w:rsid w:val="003745D5"/>
    <w:rsid w:val="003E7251"/>
    <w:rsid w:val="0043178A"/>
    <w:rsid w:val="0047164D"/>
    <w:rsid w:val="00483735"/>
    <w:rsid w:val="00490361"/>
    <w:rsid w:val="00493256"/>
    <w:rsid w:val="00495389"/>
    <w:rsid w:val="004A355C"/>
    <w:rsid w:val="004A39B4"/>
    <w:rsid w:val="004A7C20"/>
    <w:rsid w:val="004F0807"/>
    <w:rsid w:val="00566659"/>
    <w:rsid w:val="005A0166"/>
    <w:rsid w:val="005B5789"/>
    <w:rsid w:val="005E0532"/>
    <w:rsid w:val="00654DED"/>
    <w:rsid w:val="006E1B8A"/>
    <w:rsid w:val="006E5F12"/>
    <w:rsid w:val="00714D1F"/>
    <w:rsid w:val="007548AA"/>
    <w:rsid w:val="00754CE3"/>
    <w:rsid w:val="007A3504"/>
    <w:rsid w:val="007B6506"/>
    <w:rsid w:val="007C3F3E"/>
    <w:rsid w:val="00801331"/>
    <w:rsid w:val="0081274F"/>
    <w:rsid w:val="00813F19"/>
    <w:rsid w:val="00833BEE"/>
    <w:rsid w:val="00853AC5"/>
    <w:rsid w:val="008B53A7"/>
    <w:rsid w:val="008E630A"/>
    <w:rsid w:val="00967014"/>
    <w:rsid w:val="00983F82"/>
    <w:rsid w:val="009E56C3"/>
    <w:rsid w:val="00A92C4E"/>
    <w:rsid w:val="00AE0F5E"/>
    <w:rsid w:val="00AF6E29"/>
    <w:rsid w:val="00B3307A"/>
    <w:rsid w:val="00B51602"/>
    <w:rsid w:val="00B62F97"/>
    <w:rsid w:val="00BB220A"/>
    <w:rsid w:val="00BD0BAD"/>
    <w:rsid w:val="00BF1D50"/>
    <w:rsid w:val="00C306DB"/>
    <w:rsid w:val="00C7767F"/>
    <w:rsid w:val="00C87831"/>
    <w:rsid w:val="00CF0B76"/>
    <w:rsid w:val="00D44DFE"/>
    <w:rsid w:val="00D77050"/>
    <w:rsid w:val="00E06F3E"/>
    <w:rsid w:val="00E47EC1"/>
    <w:rsid w:val="00E90869"/>
    <w:rsid w:val="00E9713C"/>
    <w:rsid w:val="00EA4ED5"/>
    <w:rsid w:val="00EA735B"/>
    <w:rsid w:val="00F450FE"/>
    <w:rsid w:val="00F45BA9"/>
    <w:rsid w:val="00FD0B72"/>
    <w:rsid w:val="00FD1CC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07ECE62"/>
  <w15:docId w15:val="{719CE7DB-652D-4D04-B0B4-5BBBE1BCC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Mangal"/>
        <w:kern w:val="2"/>
        <w:sz w:val="24"/>
        <w:szCs w:val="24"/>
        <w:lang w:val="es-E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Vietas">
    <w:name w:val="Viñetas"/>
    <w:qFormat/>
    <w:rPr>
      <w:rFonts w:ascii="OpenSymbol" w:eastAsia="OpenSymbol" w:hAnsi="OpenSymbol" w:cs="OpenSymbol"/>
    </w:rPr>
  </w:style>
  <w:style w:type="character" w:customStyle="1" w:styleId="Smbolosdenumeracin">
    <w:name w:val="Símbolos de numeración"/>
    <w:qFormat/>
  </w:style>
  <w:style w:type="character" w:customStyle="1" w:styleId="EnlacedeInternet">
    <w:name w:val="Enlace de Internet"/>
    <w:rPr>
      <w:color w:val="000080"/>
      <w:u w:val="single"/>
    </w:rPr>
  </w:style>
  <w:style w:type="paragraph" w:styleId="Ttulo">
    <w:name w:val="Title"/>
    <w:basedOn w:val="Normal"/>
    <w:next w:val="Textoindependiente"/>
    <w:uiPriority w:val="10"/>
    <w:qFormat/>
    <w:pPr>
      <w:keepNext/>
      <w:spacing w:before="240" w:after="120"/>
    </w:pPr>
    <w:rPr>
      <w:rFonts w:ascii="Liberation Sans" w:eastAsia="Microsoft YaHei" w:hAnsi="Liberation Sans"/>
      <w:sz w:val="28"/>
      <w:szCs w:val="28"/>
    </w:rPr>
  </w:style>
  <w:style w:type="paragraph" w:styleId="Textoindependiente">
    <w:name w:val="Body Text"/>
    <w:basedOn w:val="Normal"/>
    <w:pPr>
      <w:spacing w:after="140" w:line="288" w:lineRule="auto"/>
    </w:pPr>
  </w:style>
  <w:style w:type="paragraph" w:styleId="Lista">
    <w:name w:val="List"/>
    <w:basedOn w:val="Textoindependiente"/>
  </w:style>
  <w:style w:type="paragraph" w:styleId="Descripcin">
    <w:name w:val="caption"/>
    <w:basedOn w:val="Normal"/>
    <w:qFormat/>
    <w:pPr>
      <w:suppressLineNumbers/>
      <w:spacing w:before="120" w:after="120"/>
    </w:pPr>
    <w:rPr>
      <w:i/>
      <w:iCs/>
    </w:rPr>
  </w:style>
  <w:style w:type="paragraph" w:customStyle="1" w:styleId="ndice">
    <w:name w:val="Índice"/>
    <w:basedOn w:val="Normal"/>
    <w:qFormat/>
    <w:pPr>
      <w:suppressLineNumbers/>
    </w:pPr>
  </w:style>
  <w:style w:type="paragraph" w:styleId="Prrafodelista">
    <w:name w:val="List Paragraph"/>
    <w:basedOn w:val="Normal"/>
    <w:qFormat/>
    <w:pPr>
      <w:ind w:left="720"/>
      <w:contextualSpacing/>
    </w:pPr>
    <w:rPr>
      <w:szCs w:val="21"/>
    </w:rPr>
  </w:style>
  <w:style w:type="paragraph" w:styleId="NormalWeb">
    <w:name w:val="Normal (Web)"/>
    <w:basedOn w:val="Normal"/>
    <w:uiPriority w:val="99"/>
    <w:qFormat/>
    <w:pPr>
      <w:spacing w:before="280" w:after="119"/>
    </w:pPr>
    <w:rPr>
      <w:rFonts w:ascii="Times New Roman" w:eastAsia="Times New Roman" w:hAnsi="Times New Roman" w:cs="Times New Roman"/>
    </w:rPr>
  </w:style>
  <w:style w:type="paragraph" w:customStyle="1" w:styleId="Contenidodelatabla">
    <w:name w:val="Contenido de la tabla"/>
    <w:basedOn w:val="Normal"/>
    <w:qFormat/>
    <w:pPr>
      <w:suppressLineNumbers/>
    </w:pPr>
  </w:style>
  <w:style w:type="paragraph" w:customStyle="1" w:styleId="Ttulodelatabla">
    <w:name w:val="Título de la tabla"/>
    <w:basedOn w:val="Contenidodelatabla"/>
    <w:qFormat/>
    <w:pPr>
      <w:jc w:val="center"/>
    </w:pPr>
    <w:rPr>
      <w:b/>
      <w:bCs/>
    </w:rPr>
  </w:style>
  <w:style w:type="paragraph" w:customStyle="1" w:styleId="Cabeceraypie">
    <w:name w:val="Cabecera y pie"/>
    <w:basedOn w:val="Normal"/>
    <w:qFormat/>
    <w:pPr>
      <w:suppressLineNumbers/>
      <w:tabs>
        <w:tab w:val="center" w:pos="4819"/>
        <w:tab w:val="right" w:pos="9638"/>
      </w:tabs>
    </w:pPr>
  </w:style>
  <w:style w:type="paragraph" w:styleId="Piedepgina">
    <w:name w:val="footer"/>
    <w:basedOn w:val="Normal"/>
    <w:pPr>
      <w:suppressLineNumbers/>
      <w:tabs>
        <w:tab w:val="center" w:pos="4819"/>
        <w:tab w:val="right" w:pos="9638"/>
      </w:tabs>
    </w:pPr>
  </w:style>
  <w:style w:type="numbering" w:customStyle="1" w:styleId="Ningunalista">
    <w:name w:val="Ninguna lista"/>
    <w:qFormat/>
  </w:style>
  <w:style w:type="character" w:styleId="Textoennegrita">
    <w:name w:val="Strong"/>
    <w:basedOn w:val="Fuentedeprrafopredeter"/>
    <w:uiPriority w:val="22"/>
    <w:qFormat/>
    <w:rsid w:val="000349A8"/>
    <w:rPr>
      <w:b/>
      <w:bCs/>
    </w:rPr>
  </w:style>
  <w:style w:type="paragraph" w:styleId="Encabezado">
    <w:name w:val="header"/>
    <w:basedOn w:val="Normal"/>
    <w:link w:val="EncabezadoCar"/>
    <w:uiPriority w:val="99"/>
    <w:unhideWhenUsed/>
    <w:rsid w:val="0043178A"/>
    <w:pPr>
      <w:tabs>
        <w:tab w:val="center" w:pos="4252"/>
        <w:tab w:val="right" w:pos="8504"/>
      </w:tabs>
    </w:pPr>
    <w:rPr>
      <w:szCs w:val="21"/>
    </w:rPr>
  </w:style>
  <w:style w:type="character" w:customStyle="1" w:styleId="EncabezadoCar">
    <w:name w:val="Encabezado Car"/>
    <w:basedOn w:val="Fuentedeprrafopredeter"/>
    <w:link w:val="Encabezado"/>
    <w:uiPriority w:val="99"/>
    <w:rsid w:val="0043178A"/>
    <w:rPr>
      <w:szCs w:val="21"/>
    </w:rPr>
  </w:style>
  <w:style w:type="paragraph" w:styleId="Sinespaciado">
    <w:name w:val="No Spacing"/>
    <w:link w:val="SinespaciadoCar"/>
    <w:uiPriority w:val="1"/>
    <w:qFormat/>
    <w:rsid w:val="0043178A"/>
    <w:pPr>
      <w:suppressAutoHyphens w:val="0"/>
    </w:pPr>
    <w:rPr>
      <w:rFonts w:asciiTheme="minorHAnsi" w:eastAsiaTheme="minorEastAsia" w:hAnsiTheme="minorHAnsi" w:cstheme="minorBidi"/>
      <w:kern w:val="0"/>
      <w:sz w:val="22"/>
      <w:szCs w:val="22"/>
      <w:lang w:eastAsia="es-ES" w:bidi="ar-SA"/>
    </w:rPr>
  </w:style>
  <w:style w:type="character" w:customStyle="1" w:styleId="SinespaciadoCar">
    <w:name w:val="Sin espaciado Car"/>
    <w:basedOn w:val="Fuentedeprrafopredeter"/>
    <w:link w:val="Sinespaciado"/>
    <w:uiPriority w:val="1"/>
    <w:rsid w:val="0043178A"/>
    <w:rPr>
      <w:rFonts w:asciiTheme="minorHAnsi" w:eastAsiaTheme="minorEastAsia" w:hAnsiTheme="minorHAnsi" w:cstheme="minorBidi"/>
      <w:kern w:val="0"/>
      <w:sz w:val="22"/>
      <w:szCs w:val="22"/>
      <w:lang w:eastAsia="es-ES" w:bidi="ar-SA"/>
    </w:rPr>
  </w:style>
  <w:style w:type="paragraph" w:customStyle="1" w:styleId="Standard">
    <w:name w:val="Standard"/>
    <w:rsid w:val="00132B93"/>
    <w:pPr>
      <w:widowControl w:val="0"/>
      <w:suppressLineNumbers/>
      <w:autoSpaceDN w:val="0"/>
      <w:spacing w:line="397" w:lineRule="atLeast"/>
      <w:ind w:left="397"/>
    </w:pPr>
    <w:rPr>
      <w:rFonts w:ascii="Roboto" w:eastAsia="Roboto" w:hAnsi="Roboto" w:cs="Roboto"/>
      <w:kern w:val="3"/>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742000">
      <w:bodyDiv w:val="1"/>
      <w:marLeft w:val="0"/>
      <w:marRight w:val="0"/>
      <w:marTop w:val="0"/>
      <w:marBottom w:val="0"/>
      <w:divBdr>
        <w:top w:val="none" w:sz="0" w:space="0" w:color="auto"/>
        <w:left w:val="none" w:sz="0" w:space="0" w:color="auto"/>
        <w:bottom w:val="none" w:sz="0" w:space="0" w:color="auto"/>
        <w:right w:val="none" w:sz="0" w:space="0" w:color="auto"/>
      </w:divBdr>
    </w:div>
    <w:div w:id="143549493">
      <w:bodyDiv w:val="1"/>
      <w:marLeft w:val="0"/>
      <w:marRight w:val="0"/>
      <w:marTop w:val="0"/>
      <w:marBottom w:val="0"/>
      <w:divBdr>
        <w:top w:val="none" w:sz="0" w:space="0" w:color="auto"/>
        <w:left w:val="none" w:sz="0" w:space="0" w:color="auto"/>
        <w:bottom w:val="none" w:sz="0" w:space="0" w:color="auto"/>
        <w:right w:val="none" w:sz="0" w:space="0" w:color="auto"/>
      </w:divBdr>
    </w:div>
    <w:div w:id="291399779">
      <w:bodyDiv w:val="1"/>
      <w:marLeft w:val="0"/>
      <w:marRight w:val="0"/>
      <w:marTop w:val="0"/>
      <w:marBottom w:val="0"/>
      <w:divBdr>
        <w:top w:val="none" w:sz="0" w:space="0" w:color="auto"/>
        <w:left w:val="none" w:sz="0" w:space="0" w:color="auto"/>
        <w:bottom w:val="none" w:sz="0" w:space="0" w:color="auto"/>
        <w:right w:val="none" w:sz="0" w:space="0" w:color="auto"/>
      </w:divBdr>
    </w:div>
    <w:div w:id="317224214">
      <w:bodyDiv w:val="1"/>
      <w:marLeft w:val="0"/>
      <w:marRight w:val="0"/>
      <w:marTop w:val="0"/>
      <w:marBottom w:val="0"/>
      <w:divBdr>
        <w:top w:val="none" w:sz="0" w:space="0" w:color="auto"/>
        <w:left w:val="none" w:sz="0" w:space="0" w:color="auto"/>
        <w:bottom w:val="none" w:sz="0" w:space="0" w:color="auto"/>
        <w:right w:val="none" w:sz="0" w:space="0" w:color="auto"/>
      </w:divBdr>
    </w:div>
    <w:div w:id="320234513">
      <w:bodyDiv w:val="1"/>
      <w:marLeft w:val="0"/>
      <w:marRight w:val="0"/>
      <w:marTop w:val="0"/>
      <w:marBottom w:val="0"/>
      <w:divBdr>
        <w:top w:val="none" w:sz="0" w:space="0" w:color="auto"/>
        <w:left w:val="none" w:sz="0" w:space="0" w:color="auto"/>
        <w:bottom w:val="none" w:sz="0" w:space="0" w:color="auto"/>
        <w:right w:val="none" w:sz="0" w:space="0" w:color="auto"/>
      </w:divBdr>
    </w:div>
    <w:div w:id="348026909">
      <w:bodyDiv w:val="1"/>
      <w:marLeft w:val="0"/>
      <w:marRight w:val="0"/>
      <w:marTop w:val="0"/>
      <w:marBottom w:val="0"/>
      <w:divBdr>
        <w:top w:val="none" w:sz="0" w:space="0" w:color="auto"/>
        <w:left w:val="none" w:sz="0" w:space="0" w:color="auto"/>
        <w:bottom w:val="none" w:sz="0" w:space="0" w:color="auto"/>
        <w:right w:val="none" w:sz="0" w:space="0" w:color="auto"/>
      </w:divBdr>
    </w:div>
    <w:div w:id="362556999">
      <w:bodyDiv w:val="1"/>
      <w:marLeft w:val="0"/>
      <w:marRight w:val="0"/>
      <w:marTop w:val="0"/>
      <w:marBottom w:val="0"/>
      <w:divBdr>
        <w:top w:val="none" w:sz="0" w:space="0" w:color="auto"/>
        <w:left w:val="none" w:sz="0" w:space="0" w:color="auto"/>
        <w:bottom w:val="none" w:sz="0" w:space="0" w:color="auto"/>
        <w:right w:val="none" w:sz="0" w:space="0" w:color="auto"/>
      </w:divBdr>
    </w:div>
    <w:div w:id="366831141">
      <w:bodyDiv w:val="1"/>
      <w:marLeft w:val="0"/>
      <w:marRight w:val="0"/>
      <w:marTop w:val="0"/>
      <w:marBottom w:val="0"/>
      <w:divBdr>
        <w:top w:val="none" w:sz="0" w:space="0" w:color="auto"/>
        <w:left w:val="none" w:sz="0" w:space="0" w:color="auto"/>
        <w:bottom w:val="none" w:sz="0" w:space="0" w:color="auto"/>
        <w:right w:val="none" w:sz="0" w:space="0" w:color="auto"/>
      </w:divBdr>
    </w:div>
    <w:div w:id="429394502">
      <w:bodyDiv w:val="1"/>
      <w:marLeft w:val="0"/>
      <w:marRight w:val="0"/>
      <w:marTop w:val="0"/>
      <w:marBottom w:val="0"/>
      <w:divBdr>
        <w:top w:val="none" w:sz="0" w:space="0" w:color="auto"/>
        <w:left w:val="none" w:sz="0" w:space="0" w:color="auto"/>
        <w:bottom w:val="none" w:sz="0" w:space="0" w:color="auto"/>
        <w:right w:val="none" w:sz="0" w:space="0" w:color="auto"/>
      </w:divBdr>
    </w:div>
    <w:div w:id="451823900">
      <w:bodyDiv w:val="1"/>
      <w:marLeft w:val="0"/>
      <w:marRight w:val="0"/>
      <w:marTop w:val="0"/>
      <w:marBottom w:val="0"/>
      <w:divBdr>
        <w:top w:val="none" w:sz="0" w:space="0" w:color="auto"/>
        <w:left w:val="none" w:sz="0" w:space="0" w:color="auto"/>
        <w:bottom w:val="none" w:sz="0" w:space="0" w:color="auto"/>
        <w:right w:val="none" w:sz="0" w:space="0" w:color="auto"/>
      </w:divBdr>
    </w:div>
    <w:div w:id="517039903">
      <w:bodyDiv w:val="1"/>
      <w:marLeft w:val="0"/>
      <w:marRight w:val="0"/>
      <w:marTop w:val="0"/>
      <w:marBottom w:val="0"/>
      <w:divBdr>
        <w:top w:val="none" w:sz="0" w:space="0" w:color="auto"/>
        <w:left w:val="none" w:sz="0" w:space="0" w:color="auto"/>
        <w:bottom w:val="none" w:sz="0" w:space="0" w:color="auto"/>
        <w:right w:val="none" w:sz="0" w:space="0" w:color="auto"/>
      </w:divBdr>
    </w:div>
    <w:div w:id="630481087">
      <w:bodyDiv w:val="1"/>
      <w:marLeft w:val="0"/>
      <w:marRight w:val="0"/>
      <w:marTop w:val="0"/>
      <w:marBottom w:val="0"/>
      <w:divBdr>
        <w:top w:val="none" w:sz="0" w:space="0" w:color="auto"/>
        <w:left w:val="none" w:sz="0" w:space="0" w:color="auto"/>
        <w:bottom w:val="none" w:sz="0" w:space="0" w:color="auto"/>
        <w:right w:val="none" w:sz="0" w:space="0" w:color="auto"/>
      </w:divBdr>
    </w:div>
    <w:div w:id="644361453">
      <w:bodyDiv w:val="1"/>
      <w:marLeft w:val="0"/>
      <w:marRight w:val="0"/>
      <w:marTop w:val="0"/>
      <w:marBottom w:val="0"/>
      <w:divBdr>
        <w:top w:val="none" w:sz="0" w:space="0" w:color="auto"/>
        <w:left w:val="none" w:sz="0" w:space="0" w:color="auto"/>
        <w:bottom w:val="none" w:sz="0" w:space="0" w:color="auto"/>
        <w:right w:val="none" w:sz="0" w:space="0" w:color="auto"/>
      </w:divBdr>
    </w:div>
    <w:div w:id="762802187">
      <w:bodyDiv w:val="1"/>
      <w:marLeft w:val="0"/>
      <w:marRight w:val="0"/>
      <w:marTop w:val="0"/>
      <w:marBottom w:val="0"/>
      <w:divBdr>
        <w:top w:val="none" w:sz="0" w:space="0" w:color="auto"/>
        <w:left w:val="none" w:sz="0" w:space="0" w:color="auto"/>
        <w:bottom w:val="none" w:sz="0" w:space="0" w:color="auto"/>
        <w:right w:val="none" w:sz="0" w:space="0" w:color="auto"/>
      </w:divBdr>
    </w:div>
    <w:div w:id="909341334">
      <w:bodyDiv w:val="1"/>
      <w:marLeft w:val="0"/>
      <w:marRight w:val="0"/>
      <w:marTop w:val="0"/>
      <w:marBottom w:val="0"/>
      <w:divBdr>
        <w:top w:val="none" w:sz="0" w:space="0" w:color="auto"/>
        <w:left w:val="none" w:sz="0" w:space="0" w:color="auto"/>
        <w:bottom w:val="none" w:sz="0" w:space="0" w:color="auto"/>
        <w:right w:val="none" w:sz="0" w:space="0" w:color="auto"/>
      </w:divBdr>
    </w:div>
    <w:div w:id="1140876634">
      <w:bodyDiv w:val="1"/>
      <w:marLeft w:val="0"/>
      <w:marRight w:val="0"/>
      <w:marTop w:val="0"/>
      <w:marBottom w:val="0"/>
      <w:divBdr>
        <w:top w:val="none" w:sz="0" w:space="0" w:color="auto"/>
        <w:left w:val="none" w:sz="0" w:space="0" w:color="auto"/>
        <w:bottom w:val="none" w:sz="0" w:space="0" w:color="auto"/>
        <w:right w:val="none" w:sz="0" w:space="0" w:color="auto"/>
      </w:divBdr>
    </w:div>
    <w:div w:id="1217012208">
      <w:bodyDiv w:val="1"/>
      <w:marLeft w:val="0"/>
      <w:marRight w:val="0"/>
      <w:marTop w:val="0"/>
      <w:marBottom w:val="0"/>
      <w:divBdr>
        <w:top w:val="none" w:sz="0" w:space="0" w:color="auto"/>
        <w:left w:val="none" w:sz="0" w:space="0" w:color="auto"/>
        <w:bottom w:val="none" w:sz="0" w:space="0" w:color="auto"/>
        <w:right w:val="none" w:sz="0" w:space="0" w:color="auto"/>
      </w:divBdr>
    </w:div>
    <w:div w:id="1229346291">
      <w:bodyDiv w:val="1"/>
      <w:marLeft w:val="0"/>
      <w:marRight w:val="0"/>
      <w:marTop w:val="0"/>
      <w:marBottom w:val="0"/>
      <w:divBdr>
        <w:top w:val="none" w:sz="0" w:space="0" w:color="auto"/>
        <w:left w:val="none" w:sz="0" w:space="0" w:color="auto"/>
        <w:bottom w:val="none" w:sz="0" w:space="0" w:color="auto"/>
        <w:right w:val="none" w:sz="0" w:space="0" w:color="auto"/>
      </w:divBdr>
    </w:div>
    <w:div w:id="1254974798">
      <w:bodyDiv w:val="1"/>
      <w:marLeft w:val="0"/>
      <w:marRight w:val="0"/>
      <w:marTop w:val="0"/>
      <w:marBottom w:val="0"/>
      <w:divBdr>
        <w:top w:val="none" w:sz="0" w:space="0" w:color="auto"/>
        <w:left w:val="none" w:sz="0" w:space="0" w:color="auto"/>
        <w:bottom w:val="none" w:sz="0" w:space="0" w:color="auto"/>
        <w:right w:val="none" w:sz="0" w:space="0" w:color="auto"/>
      </w:divBdr>
    </w:div>
    <w:div w:id="1311405347">
      <w:bodyDiv w:val="1"/>
      <w:marLeft w:val="0"/>
      <w:marRight w:val="0"/>
      <w:marTop w:val="0"/>
      <w:marBottom w:val="0"/>
      <w:divBdr>
        <w:top w:val="none" w:sz="0" w:space="0" w:color="auto"/>
        <w:left w:val="none" w:sz="0" w:space="0" w:color="auto"/>
        <w:bottom w:val="none" w:sz="0" w:space="0" w:color="auto"/>
        <w:right w:val="none" w:sz="0" w:space="0" w:color="auto"/>
      </w:divBdr>
    </w:div>
    <w:div w:id="1415543964">
      <w:bodyDiv w:val="1"/>
      <w:marLeft w:val="0"/>
      <w:marRight w:val="0"/>
      <w:marTop w:val="0"/>
      <w:marBottom w:val="0"/>
      <w:divBdr>
        <w:top w:val="none" w:sz="0" w:space="0" w:color="auto"/>
        <w:left w:val="none" w:sz="0" w:space="0" w:color="auto"/>
        <w:bottom w:val="none" w:sz="0" w:space="0" w:color="auto"/>
        <w:right w:val="none" w:sz="0" w:space="0" w:color="auto"/>
      </w:divBdr>
    </w:div>
    <w:div w:id="1422066995">
      <w:bodyDiv w:val="1"/>
      <w:marLeft w:val="0"/>
      <w:marRight w:val="0"/>
      <w:marTop w:val="0"/>
      <w:marBottom w:val="0"/>
      <w:divBdr>
        <w:top w:val="none" w:sz="0" w:space="0" w:color="auto"/>
        <w:left w:val="none" w:sz="0" w:space="0" w:color="auto"/>
        <w:bottom w:val="none" w:sz="0" w:space="0" w:color="auto"/>
        <w:right w:val="none" w:sz="0" w:space="0" w:color="auto"/>
      </w:divBdr>
    </w:div>
    <w:div w:id="1473326626">
      <w:bodyDiv w:val="1"/>
      <w:marLeft w:val="0"/>
      <w:marRight w:val="0"/>
      <w:marTop w:val="0"/>
      <w:marBottom w:val="0"/>
      <w:divBdr>
        <w:top w:val="none" w:sz="0" w:space="0" w:color="auto"/>
        <w:left w:val="none" w:sz="0" w:space="0" w:color="auto"/>
        <w:bottom w:val="none" w:sz="0" w:space="0" w:color="auto"/>
        <w:right w:val="none" w:sz="0" w:space="0" w:color="auto"/>
      </w:divBdr>
    </w:div>
    <w:div w:id="1551304933">
      <w:bodyDiv w:val="1"/>
      <w:marLeft w:val="0"/>
      <w:marRight w:val="0"/>
      <w:marTop w:val="0"/>
      <w:marBottom w:val="0"/>
      <w:divBdr>
        <w:top w:val="none" w:sz="0" w:space="0" w:color="auto"/>
        <w:left w:val="none" w:sz="0" w:space="0" w:color="auto"/>
        <w:bottom w:val="none" w:sz="0" w:space="0" w:color="auto"/>
        <w:right w:val="none" w:sz="0" w:space="0" w:color="auto"/>
      </w:divBdr>
    </w:div>
    <w:div w:id="1553924188">
      <w:bodyDiv w:val="1"/>
      <w:marLeft w:val="0"/>
      <w:marRight w:val="0"/>
      <w:marTop w:val="0"/>
      <w:marBottom w:val="0"/>
      <w:divBdr>
        <w:top w:val="none" w:sz="0" w:space="0" w:color="auto"/>
        <w:left w:val="none" w:sz="0" w:space="0" w:color="auto"/>
        <w:bottom w:val="none" w:sz="0" w:space="0" w:color="auto"/>
        <w:right w:val="none" w:sz="0" w:space="0" w:color="auto"/>
      </w:divBdr>
    </w:div>
    <w:div w:id="1562785219">
      <w:bodyDiv w:val="1"/>
      <w:marLeft w:val="0"/>
      <w:marRight w:val="0"/>
      <w:marTop w:val="0"/>
      <w:marBottom w:val="0"/>
      <w:divBdr>
        <w:top w:val="none" w:sz="0" w:space="0" w:color="auto"/>
        <w:left w:val="none" w:sz="0" w:space="0" w:color="auto"/>
        <w:bottom w:val="none" w:sz="0" w:space="0" w:color="auto"/>
        <w:right w:val="none" w:sz="0" w:space="0" w:color="auto"/>
      </w:divBdr>
    </w:div>
    <w:div w:id="1598250147">
      <w:bodyDiv w:val="1"/>
      <w:marLeft w:val="0"/>
      <w:marRight w:val="0"/>
      <w:marTop w:val="0"/>
      <w:marBottom w:val="0"/>
      <w:divBdr>
        <w:top w:val="none" w:sz="0" w:space="0" w:color="auto"/>
        <w:left w:val="none" w:sz="0" w:space="0" w:color="auto"/>
        <w:bottom w:val="none" w:sz="0" w:space="0" w:color="auto"/>
        <w:right w:val="none" w:sz="0" w:space="0" w:color="auto"/>
      </w:divBdr>
    </w:div>
    <w:div w:id="1616403196">
      <w:bodyDiv w:val="1"/>
      <w:marLeft w:val="0"/>
      <w:marRight w:val="0"/>
      <w:marTop w:val="0"/>
      <w:marBottom w:val="0"/>
      <w:divBdr>
        <w:top w:val="none" w:sz="0" w:space="0" w:color="auto"/>
        <w:left w:val="none" w:sz="0" w:space="0" w:color="auto"/>
        <w:bottom w:val="none" w:sz="0" w:space="0" w:color="auto"/>
        <w:right w:val="none" w:sz="0" w:space="0" w:color="auto"/>
      </w:divBdr>
    </w:div>
    <w:div w:id="1657682527">
      <w:bodyDiv w:val="1"/>
      <w:marLeft w:val="0"/>
      <w:marRight w:val="0"/>
      <w:marTop w:val="0"/>
      <w:marBottom w:val="0"/>
      <w:divBdr>
        <w:top w:val="none" w:sz="0" w:space="0" w:color="auto"/>
        <w:left w:val="none" w:sz="0" w:space="0" w:color="auto"/>
        <w:bottom w:val="none" w:sz="0" w:space="0" w:color="auto"/>
        <w:right w:val="none" w:sz="0" w:space="0" w:color="auto"/>
      </w:divBdr>
    </w:div>
    <w:div w:id="1670330265">
      <w:bodyDiv w:val="1"/>
      <w:marLeft w:val="0"/>
      <w:marRight w:val="0"/>
      <w:marTop w:val="0"/>
      <w:marBottom w:val="0"/>
      <w:divBdr>
        <w:top w:val="none" w:sz="0" w:space="0" w:color="auto"/>
        <w:left w:val="none" w:sz="0" w:space="0" w:color="auto"/>
        <w:bottom w:val="none" w:sz="0" w:space="0" w:color="auto"/>
        <w:right w:val="none" w:sz="0" w:space="0" w:color="auto"/>
      </w:divBdr>
    </w:div>
    <w:div w:id="1727290806">
      <w:bodyDiv w:val="1"/>
      <w:marLeft w:val="0"/>
      <w:marRight w:val="0"/>
      <w:marTop w:val="0"/>
      <w:marBottom w:val="0"/>
      <w:divBdr>
        <w:top w:val="none" w:sz="0" w:space="0" w:color="auto"/>
        <w:left w:val="none" w:sz="0" w:space="0" w:color="auto"/>
        <w:bottom w:val="none" w:sz="0" w:space="0" w:color="auto"/>
        <w:right w:val="none" w:sz="0" w:space="0" w:color="auto"/>
      </w:divBdr>
    </w:div>
    <w:div w:id="18666009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Verde azulado">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E9A210-9B47-46CC-AB6F-1A3116C06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TotalTime>
  <Pages>4</Pages>
  <Words>1438</Words>
  <Characters>7909</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Generalitat Valenciana</Company>
  <LinksUpToDate>false</LinksUpToDate>
  <CharactersWithSpaces>9329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VICENTE GRAU, ALEXIA</dc:creator>
  <dc:description/>
  <cp:lastModifiedBy>SIMARRO PARREÑO, ROCIO</cp:lastModifiedBy>
  <cp:revision>57</cp:revision>
  <cp:lastPrinted>2019-07-15T12:35:00Z</cp:lastPrinted>
  <dcterms:created xsi:type="dcterms:W3CDTF">2022-12-13T11:50:00Z</dcterms:created>
  <dcterms:modified xsi:type="dcterms:W3CDTF">2022-12-28T11:26:00Z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